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B0BAB" w14:textId="279EF09E" w:rsidR="00FE7FF4" w:rsidRPr="00FE7FF4" w:rsidRDefault="00E27AA3" w:rsidP="00FE7FF4">
      <w:pPr>
        <w:ind w:left="11328" w:firstLine="708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</w:t>
      </w:r>
      <w:r w:rsidR="00FE7FF4" w:rsidRPr="00FE7FF4">
        <w:rPr>
          <w:rFonts w:ascii="Verdana" w:hAnsi="Verdana"/>
          <w:b/>
          <w:sz w:val="20"/>
          <w:szCs w:val="20"/>
        </w:rPr>
        <w:t>Проект!</w:t>
      </w:r>
    </w:p>
    <w:p w14:paraId="543A1576" w14:textId="3926983C" w:rsidR="00FE45E7" w:rsidRPr="00056DAD" w:rsidRDefault="00FE45E7" w:rsidP="00FE45E7">
      <w:pPr>
        <w:jc w:val="center"/>
        <w:rPr>
          <w:rFonts w:ascii="Verdana" w:hAnsi="Verdana"/>
          <w:b/>
          <w:sz w:val="20"/>
          <w:szCs w:val="20"/>
          <w:u w:val="single"/>
          <w:lang w:val="ru-RU"/>
        </w:rPr>
      </w:pPr>
      <w:r w:rsidRPr="00056DAD">
        <w:rPr>
          <w:rFonts w:ascii="Verdana" w:hAnsi="Verdana"/>
          <w:b/>
          <w:sz w:val="20"/>
          <w:szCs w:val="20"/>
          <w:u w:val="single"/>
        </w:rPr>
        <w:t xml:space="preserve">ОБЩИНСКИ ГОДИШЕН ПЛАН </w:t>
      </w:r>
    </w:p>
    <w:p w14:paraId="5356328C" w14:textId="790F1072" w:rsidR="00FE45E7" w:rsidRPr="00056DAD" w:rsidRDefault="00FE45E7" w:rsidP="00FE45E7">
      <w:pPr>
        <w:jc w:val="center"/>
        <w:rPr>
          <w:rFonts w:ascii="Verdana" w:hAnsi="Verdana"/>
          <w:b/>
          <w:color w:val="7030A0"/>
          <w:sz w:val="20"/>
          <w:szCs w:val="20"/>
          <w:u w:val="single"/>
          <w:lang w:val="ru-RU"/>
        </w:rPr>
      </w:pPr>
      <w:r w:rsidRPr="00056DAD">
        <w:rPr>
          <w:rFonts w:ascii="Verdana" w:hAnsi="Verdana"/>
          <w:b/>
          <w:sz w:val="20"/>
          <w:szCs w:val="20"/>
          <w:u w:val="single"/>
        </w:rPr>
        <w:t xml:space="preserve"> ЗА СОЦИАЛНИТЕ УСЛУГИ </w:t>
      </w:r>
      <w:r w:rsidR="00297603">
        <w:rPr>
          <w:rFonts w:ascii="Verdana" w:hAnsi="Verdana"/>
          <w:b/>
          <w:sz w:val="20"/>
          <w:szCs w:val="20"/>
          <w:u w:val="single"/>
        </w:rPr>
        <w:t xml:space="preserve">ПРЕЗ </w:t>
      </w:r>
      <w:r w:rsidR="00731D78" w:rsidRPr="00056DAD">
        <w:rPr>
          <w:rFonts w:ascii="Verdana" w:hAnsi="Verdana"/>
          <w:b/>
          <w:sz w:val="20"/>
          <w:szCs w:val="20"/>
          <w:u w:val="single"/>
        </w:rPr>
        <w:t>2026 Г.</w:t>
      </w:r>
      <w:r w:rsidRPr="00056DAD">
        <w:rPr>
          <w:rFonts w:ascii="Verdana" w:hAnsi="Verdana"/>
          <w:b/>
          <w:sz w:val="20"/>
          <w:szCs w:val="20"/>
          <w:u w:val="single"/>
          <w:lang w:val="ru-RU"/>
        </w:rPr>
        <w:t xml:space="preserve"> </w:t>
      </w:r>
      <w:r w:rsidRPr="00056DAD">
        <w:rPr>
          <w:rFonts w:ascii="Verdana" w:hAnsi="Verdana"/>
          <w:b/>
          <w:sz w:val="20"/>
          <w:szCs w:val="20"/>
          <w:u w:val="single"/>
        </w:rPr>
        <w:t>НА</w:t>
      </w:r>
      <w:r w:rsidR="00731D78" w:rsidRPr="00056DAD">
        <w:rPr>
          <w:rFonts w:ascii="Verdana" w:hAnsi="Verdana"/>
          <w:b/>
          <w:sz w:val="20"/>
          <w:szCs w:val="20"/>
          <w:u w:val="single"/>
        </w:rPr>
        <w:t xml:space="preserve"> ТЕРИТОРИЯТА</w:t>
      </w:r>
      <w:r w:rsidRPr="00056DAD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297603">
        <w:rPr>
          <w:rFonts w:ascii="Verdana" w:hAnsi="Verdana"/>
          <w:b/>
          <w:sz w:val="20"/>
          <w:szCs w:val="20"/>
          <w:u w:val="single"/>
        </w:rPr>
        <w:t xml:space="preserve">НА </w:t>
      </w:r>
      <w:r w:rsidRPr="00056DAD">
        <w:rPr>
          <w:rFonts w:ascii="Verdana" w:hAnsi="Verdana"/>
          <w:b/>
          <w:sz w:val="20"/>
          <w:szCs w:val="20"/>
          <w:u w:val="single"/>
        </w:rPr>
        <w:t xml:space="preserve">ОБЩИНА </w:t>
      </w:r>
      <w:r w:rsidR="00FE7FF4">
        <w:rPr>
          <w:rFonts w:ascii="Verdana" w:hAnsi="Verdana"/>
          <w:b/>
          <w:sz w:val="20"/>
          <w:szCs w:val="20"/>
          <w:u w:val="single"/>
        </w:rPr>
        <w:t>ГУЛЯНЦИ</w:t>
      </w:r>
    </w:p>
    <w:p w14:paraId="2CDE072B" w14:textId="77777777" w:rsidR="00FE45E7" w:rsidRPr="00056DAD" w:rsidRDefault="00FE45E7" w:rsidP="00FE45E7">
      <w:pPr>
        <w:rPr>
          <w:rFonts w:ascii="Verdana" w:hAnsi="Verdana"/>
          <w:b/>
          <w:color w:val="800080"/>
          <w:sz w:val="20"/>
          <w:szCs w:val="20"/>
          <w:u w:val="single"/>
        </w:rPr>
      </w:pPr>
    </w:p>
    <w:p w14:paraId="6C58743F" w14:textId="77777777" w:rsidR="009A27EB" w:rsidRPr="00056DAD" w:rsidRDefault="009A27EB" w:rsidP="009A27EB">
      <w:pPr>
        <w:rPr>
          <w:rFonts w:ascii="Verdana" w:hAnsi="Verdana"/>
          <w:b/>
          <w:sz w:val="20"/>
          <w:szCs w:val="20"/>
        </w:rPr>
      </w:pPr>
    </w:p>
    <w:p w14:paraId="6A621807" w14:textId="61A8D7E1" w:rsidR="009A27EB" w:rsidRPr="00CE49AC" w:rsidRDefault="00ED1974" w:rsidP="00851561">
      <w:pPr>
        <w:jc w:val="both"/>
        <w:rPr>
          <w:rFonts w:ascii="Verdana" w:hAnsi="Verdana"/>
          <w:b/>
          <w:i/>
          <w:sz w:val="20"/>
          <w:szCs w:val="20"/>
        </w:rPr>
      </w:pPr>
      <w:r w:rsidRPr="00CE49AC">
        <w:rPr>
          <w:rFonts w:ascii="Verdana" w:hAnsi="Verdana"/>
          <w:b/>
          <w:i/>
          <w:sz w:val="20"/>
          <w:szCs w:val="20"/>
        </w:rPr>
        <w:t xml:space="preserve">ЧАСТ </w:t>
      </w:r>
      <w:r w:rsidR="00FE45E7" w:rsidRPr="00CE49AC">
        <w:rPr>
          <w:rFonts w:ascii="Verdana" w:hAnsi="Verdana"/>
          <w:b/>
          <w:i/>
          <w:sz w:val="20"/>
          <w:szCs w:val="20"/>
        </w:rPr>
        <w:t xml:space="preserve">І. </w:t>
      </w:r>
      <w:r w:rsidR="009A27EB" w:rsidRPr="00CE49AC">
        <w:rPr>
          <w:rFonts w:ascii="Verdana" w:hAnsi="Verdana"/>
          <w:b/>
          <w:i/>
          <w:sz w:val="20"/>
          <w:szCs w:val="20"/>
        </w:rPr>
        <w:t>ВЪВЕДЕНИЕ</w:t>
      </w:r>
    </w:p>
    <w:p w14:paraId="3586DB73" w14:textId="77777777" w:rsidR="00FE7FF4" w:rsidRPr="00257FBE" w:rsidRDefault="00FE7FF4" w:rsidP="00FE7FF4">
      <w:pPr>
        <w:jc w:val="both"/>
        <w:rPr>
          <w:rFonts w:ascii="Verdana" w:hAnsi="Verdana"/>
          <w:sz w:val="20"/>
          <w:szCs w:val="20"/>
        </w:rPr>
      </w:pPr>
      <w:bookmarkStart w:id="0" w:name="_Hlk192948213"/>
      <w:r w:rsidRPr="00257FBE">
        <w:rPr>
          <w:rFonts w:ascii="Verdana" w:hAnsi="Verdana"/>
          <w:sz w:val="20"/>
          <w:szCs w:val="20"/>
        </w:rPr>
        <w:t xml:space="preserve">Общинският годишен план за социалните услуги в Община </w:t>
      </w:r>
      <w:r>
        <w:rPr>
          <w:rFonts w:ascii="Verdana" w:hAnsi="Verdana"/>
          <w:sz w:val="20"/>
          <w:szCs w:val="20"/>
        </w:rPr>
        <w:t>Гулянци за 2026 г.</w:t>
      </w:r>
      <w:r w:rsidRPr="00257FBE">
        <w:rPr>
          <w:rFonts w:ascii="Verdana" w:hAnsi="Verdana"/>
          <w:sz w:val="20"/>
          <w:szCs w:val="20"/>
        </w:rPr>
        <w:t xml:space="preserve"> е разработен на основание чл. 38, ал. 1 от Закона за социалните услуги (ЗСУ)</w:t>
      </w:r>
      <w:r>
        <w:rPr>
          <w:rFonts w:ascii="Verdana" w:hAnsi="Verdana"/>
          <w:sz w:val="20"/>
          <w:szCs w:val="20"/>
        </w:rPr>
        <w:t xml:space="preserve"> </w:t>
      </w:r>
      <w:r w:rsidRPr="00257FBE">
        <w:rPr>
          <w:rFonts w:ascii="Verdana" w:hAnsi="Verdana"/>
          <w:sz w:val="20"/>
          <w:szCs w:val="20"/>
        </w:rPr>
        <w:t>в изпълнение на чл. 59 ал. 1, чл. 60 и чл. 61 от Наредба за планирането на социалните услуги</w:t>
      </w:r>
      <w:r>
        <w:rPr>
          <w:rFonts w:ascii="Verdana" w:hAnsi="Verdana"/>
          <w:sz w:val="20"/>
          <w:szCs w:val="20"/>
        </w:rPr>
        <w:t xml:space="preserve"> </w:t>
      </w:r>
      <w:r w:rsidRPr="00257FBE">
        <w:rPr>
          <w:rFonts w:ascii="Verdana" w:hAnsi="Verdana"/>
          <w:sz w:val="20"/>
          <w:szCs w:val="20"/>
        </w:rPr>
        <w:t>(НПСУ).</w:t>
      </w:r>
    </w:p>
    <w:p w14:paraId="119D91D0" w14:textId="77777777" w:rsidR="00FE7FF4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303814">
        <w:rPr>
          <w:rFonts w:ascii="Verdana" w:hAnsi="Verdana"/>
          <w:sz w:val="20"/>
          <w:szCs w:val="20"/>
        </w:rPr>
        <w:t xml:space="preserve">Община </w:t>
      </w:r>
      <w:r>
        <w:rPr>
          <w:rFonts w:ascii="Verdana" w:hAnsi="Verdana"/>
          <w:sz w:val="20"/>
          <w:szCs w:val="20"/>
        </w:rPr>
        <w:t xml:space="preserve">Гулянци </w:t>
      </w:r>
      <w:r w:rsidRPr="00303814">
        <w:rPr>
          <w:rFonts w:ascii="Verdana" w:hAnsi="Verdana"/>
          <w:sz w:val="20"/>
          <w:szCs w:val="20"/>
        </w:rPr>
        <w:t>за първи път през 2025</w:t>
      </w:r>
      <w:r>
        <w:rPr>
          <w:rFonts w:ascii="Verdana" w:hAnsi="Verdana"/>
          <w:sz w:val="20"/>
          <w:szCs w:val="20"/>
        </w:rPr>
        <w:t xml:space="preserve"> </w:t>
      </w:r>
      <w:r w:rsidRPr="00303814">
        <w:rPr>
          <w:rFonts w:ascii="Verdana" w:hAnsi="Verdana"/>
          <w:sz w:val="20"/>
          <w:szCs w:val="20"/>
        </w:rPr>
        <w:t>г. планира социалните услуги на територията си, като дейности по чл.15 от ЗСУ.</w:t>
      </w:r>
    </w:p>
    <w:p w14:paraId="64EF9387" w14:textId="77777777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Документът отразява ангажимента на общината да осигури адекватен, достъпен и качествен отговор на социалните потребности на местното население, в съответствие с принципите на законосъобразност, ефективност, устойчивост и партньорство.</w:t>
      </w:r>
    </w:p>
    <w:p w14:paraId="55FBA05F" w14:textId="77777777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Планирането на социалните услуги на общинско ниво е насочено към осигуряване на подкрепа за лица и семейства в уязвимо положение, включително деца, възрастни, хора с увреждания и други целеви групи, чрез интегриран подход и съгласувани действия с други институции и доставчици. Разработването на годишния план се базира на актуализирана оценка на потребностите от социални услуги в общината, на анализ на съществуващите ресурси, както и на резултатите от консултации със заинтересованите страни.</w:t>
      </w:r>
    </w:p>
    <w:p w14:paraId="31443FCB" w14:textId="77777777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Целта на плана е да очертае приоритетите, мерките и ресурсите, необходими за поддържане, разширяване и подобряване на мрежата от социални услуги, като се гарантира съответствие с дългосрочната визия, заложена в стратегически документи за развитие на социалните услуги на национално, областно и общинско ниво.</w:t>
      </w:r>
    </w:p>
    <w:p w14:paraId="22501C13" w14:textId="5FA9C835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Годишният план съдържа информация за действащите и функциониращи социални услуги на територията на общината, като се отчита техния капацитет. Освен това, в плана се представят социалните услуги, които са включени в Националната карта на социалните услуги, съобразени с установените потребности на населението и приоритетите в местната политика.</w:t>
      </w:r>
    </w:p>
    <w:p w14:paraId="7651C9C2" w14:textId="77777777" w:rsidR="00FE7FF4" w:rsidRPr="00CC3FC5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>Особено внимание е отделено на необходимостта от кадрово обезпечаване на социалните услуги. Това включва посочване на необходимия брой служители, съобразен със стандартите за качество на социалните услуги.</w:t>
      </w:r>
    </w:p>
    <w:p w14:paraId="3AB614E8" w14:textId="77777777" w:rsidR="00FE7FF4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CC3FC5">
        <w:rPr>
          <w:rFonts w:ascii="Verdana" w:hAnsi="Verdana"/>
          <w:sz w:val="20"/>
          <w:szCs w:val="20"/>
        </w:rPr>
        <w:t xml:space="preserve">Разработването на този план е основано на актуализирана оценка на потребностите от социални услуги в общината, направена с участието на заинтересовани страни – представители на местната власт, потребители и други партньори. Целта е да се гарантира, че предоставянето на социални услуги в Община </w:t>
      </w:r>
      <w:r>
        <w:rPr>
          <w:rFonts w:ascii="Verdana" w:hAnsi="Verdana"/>
          <w:sz w:val="20"/>
          <w:szCs w:val="20"/>
        </w:rPr>
        <w:t>Гулянци</w:t>
      </w:r>
      <w:r w:rsidRPr="00CC3FC5">
        <w:rPr>
          <w:rFonts w:ascii="Verdana" w:hAnsi="Verdana"/>
          <w:sz w:val="20"/>
          <w:szCs w:val="20"/>
        </w:rPr>
        <w:t xml:space="preserve"> отговаря на реалните нужди на населението, като същевременно се насърчава социалното включване, равнопоставеността и качеството на живот.</w:t>
      </w:r>
    </w:p>
    <w:p w14:paraId="764CE4D1" w14:textId="77777777" w:rsidR="00FE7FF4" w:rsidRDefault="00FE7FF4" w:rsidP="00FE7FF4">
      <w:pPr>
        <w:jc w:val="both"/>
        <w:rPr>
          <w:rFonts w:ascii="Verdana" w:hAnsi="Verdana"/>
          <w:sz w:val="20"/>
          <w:szCs w:val="20"/>
        </w:rPr>
      </w:pPr>
      <w:r w:rsidRPr="00257FBE">
        <w:rPr>
          <w:rFonts w:ascii="Verdana" w:hAnsi="Verdana"/>
          <w:sz w:val="20"/>
          <w:szCs w:val="20"/>
        </w:rPr>
        <w:t xml:space="preserve">Годишният план е отворен документ, който може да бъде променян, допълван и усъвършенстван, в отговор на възникнали нови потребности и в съответствие с променящите се условия, нормативна база и икономическа среда. </w:t>
      </w:r>
    </w:p>
    <w:p w14:paraId="58D37973" w14:textId="77777777" w:rsidR="00762059" w:rsidRDefault="00762059" w:rsidP="00851561">
      <w:pPr>
        <w:jc w:val="both"/>
        <w:rPr>
          <w:rFonts w:ascii="Verdana" w:hAnsi="Verdana"/>
          <w:b/>
          <w:sz w:val="20"/>
          <w:szCs w:val="20"/>
        </w:rPr>
      </w:pPr>
    </w:p>
    <w:p w14:paraId="56772DA7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63D7FED3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0A43A36D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0230D42C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5858DDB8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291F86AE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5192D5BF" w14:textId="77777777" w:rsidR="00FE7FF4" w:rsidRDefault="00FE7FF4" w:rsidP="00851561">
      <w:pPr>
        <w:jc w:val="both"/>
        <w:rPr>
          <w:rFonts w:ascii="Verdana" w:hAnsi="Verdana"/>
          <w:b/>
          <w:i/>
          <w:sz w:val="20"/>
          <w:szCs w:val="20"/>
        </w:rPr>
      </w:pPr>
    </w:p>
    <w:p w14:paraId="62B0FDEB" w14:textId="75587780" w:rsidR="009A27EB" w:rsidRPr="00CE49AC" w:rsidRDefault="009A27EB" w:rsidP="00851561">
      <w:pPr>
        <w:jc w:val="both"/>
        <w:rPr>
          <w:rFonts w:ascii="Verdana" w:eastAsia="Calibri" w:hAnsi="Verdana"/>
          <w:b/>
          <w:i/>
          <w:iCs/>
          <w:sz w:val="20"/>
          <w:szCs w:val="20"/>
          <w:lang w:eastAsia="en-US"/>
        </w:rPr>
      </w:pPr>
      <w:r w:rsidRPr="00CE49AC">
        <w:rPr>
          <w:rFonts w:ascii="Verdana" w:hAnsi="Verdana"/>
          <w:b/>
          <w:i/>
          <w:sz w:val="20"/>
          <w:szCs w:val="20"/>
        </w:rPr>
        <w:t xml:space="preserve">ЧАСТ </w:t>
      </w:r>
      <w:r w:rsidRPr="00CE49AC">
        <w:rPr>
          <w:rFonts w:ascii="Verdana" w:hAnsi="Verdana"/>
          <w:b/>
          <w:i/>
          <w:sz w:val="20"/>
          <w:szCs w:val="20"/>
          <w:lang w:val="en-US"/>
        </w:rPr>
        <w:t>II.</w:t>
      </w:r>
      <w:bookmarkEnd w:id="0"/>
      <w:r w:rsidRPr="00CE49AC">
        <w:rPr>
          <w:rFonts w:ascii="Verdana" w:hAnsi="Verdana"/>
          <w:b/>
          <w:i/>
          <w:sz w:val="20"/>
          <w:szCs w:val="20"/>
          <w:lang w:val="en-US"/>
        </w:rPr>
        <w:t xml:space="preserve"> </w:t>
      </w:r>
      <w:r w:rsidR="000B486C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СОЦИАЛНИ И ИНТЕГРИРАНИ ЗДРАВНО-СОЦИАЛНИ УСЛУГИ</w:t>
      </w:r>
      <w:r w:rsidR="00B309A6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 xml:space="preserve">, </w:t>
      </w:r>
      <w:r w:rsidR="001C3131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СЪОТВЕТСТВАЩИ НА</w:t>
      </w:r>
      <w:r w:rsidR="00B309A6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 xml:space="preserve"> ДЕЙНОСТИТЕ ПО ЧЛ. 15 ОТ</w:t>
      </w:r>
      <w:bookmarkStart w:id="1" w:name="_GoBack"/>
      <w:bookmarkEnd w:id="1"/>
      <w:r w:rsidR="00B309A6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 xml:space="preserve"> ЗСУ</w:t>
      </w:r>
      <w:r w:rsidR="000B486C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, ФИНАНСИРАНИ ОТ ДЪРЖАВНИЯ БЮДЖЕТ</w:t>
      </w:r>
      <w:r w:rsidR="00DF0480"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, ПРЕЗ 2026 ГОДИНА</w:t>
      </w:r>
    </w:p>
    <w:p w14:paraId="23246BA5" w14:textId="12257CFA" w:rsidR="0055502D" w:rsidRDefault="0055502D" w:rsidP="00851561">
      <w:pPr>
        <w:jc w:val="both"/>
        <w:rPr>
          <w:rFonts w:ascii="Verdana" w:eastAsia="Calibri" w:hAnsi="Verdana"/>
          <w:b/>
          <w:iCs/>
          <w:sz w:val="20"/>
          <w:szCs w:val="20"/>
          <w:lang w:eastAsia="en-US"/>
        </w:rPr>
      </w:pPr>
    </w:p>
    <w:p w14:paraId="43382C68" w14:textId="77777777" w:rsidR="0055502D" w:rsidRDefault="0055502D" w:rsidP="00851561">
      <w:pPr>
        <w:jc w:val="both"/>
        <w:rPr>
          <w:rFonts w:ascii="Verdana" w:eastAsia="Calibri" w:hAnsi="Verdana"/>
          <w:b/>
          <w:iCs/>
          <w:sz w:val="20"/>
          <w:szCs w:val="20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"/>
        <w:gridCol w:w="2734"/>
        <w:gridCol w:w="1075"/>
        <w:gridCol w:w="1286"/>
        <w:gridCol w:w="965"/>
        <w:gridCol w:w="1027"/>
        <w:gridCol w:w="972"/>
        <w:gridCol w:w="1075"/>
        <w:gridCol w:w="999"/>
        <w:gridCol w:w="1201"/>
        <w:gridCol w:w="1225"/>
        <w:gridCol w:w="1144"/>
      </w:tblGrid>
      <w:tr w:rsidR="00C07C15" w:rsidRPr="00C07C15" w14:paraId="306F9377" w14:textId="77777777" w:rsidTr="00303B75">
        <w:trPr>
          <w:trHeight w:val="10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5262B967" w14:textId="1DA1BE02" w:rsidR="00C07C15" w:rsidRPr="008C6A13" w:rsidRDefault="00C07C15" w:rsidP="00FE7FF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8C6A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 xml:space="preserve">СОЦИАЛНИ УСЛУГИ, ФИНАНСИРАНИ ОТ ДЪРЖАВНИЯ БЮДЖЕТ В ОБЩИНА </w:t>
            </w:r>
            <w:r w:rsidR="00FE7FF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ГУЛЯНЦИ</w:t>
            </w:r>
          </w:p>
        </w:tc>
      </w:tr>
      <w:tr w:rsidR="004224ED" w:rsidRPr="00004BD6" w14:paraId="57B4898D" w14:textId="77777777" w:rsidTr="004224ED">
        <w:trPr>
          <w:trHeight w:val="246"/>
        </w:trPr>
        <w:tc>
          <w:tcPr>
            <w:tcW w:w="1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C4D9D1" w14:textId="2AF83915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E50290" w14:textId="7554B23F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A02DC5" w14:textId="63164733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08C823" w14:textId="7EB332A4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F2E44C" w14:textId="35FA0072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2CFB92" w14:textId="5C36A817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BBE036" w14:textId="4CE94FAA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955F17" w14:textId="32D1EC8C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6DEFB6" w14:textId="2D31FA6D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920AC9" w14:textId="0B39E4A9" w:rsidR="0003686B" w:rsidRPr="0003686B" w:rsidRDefault="0003686B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  <w:t>10</w:t>
            </w:r>
          </w:p>
        </w:tc>
      </w:tr>
      <w:tr w:rsidR="004224ED" w:rsidRPr="00004BD6" w14:paraId="554CC0A8" w14:textId="77777777" w:rsidTr="004224ED">
        <w:trPr>
          <w:trHeight w:val="1545"/>
        </w:trPr>
        <w:tc>
          <w:tcPr>
            <w:tcW w:w="10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8F70D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A77C1" w14:textId="6B124C7B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Социална услуга по ЗСУ съгласно Картата, която се предоставя на територията на общината и за която вече е осигурено финансиране от държавния бюджет - по дейности по чл. </w:t>
            </w:r>
            <w:r w:rsidR="0003686B">
              <w:rPr>
                <w:rFonts w:ascii="Verdana" w:hAnsi="Verdana" w:cs="Calibri"/>
                <w:b/>
                <w:bCs/>
                <w:sz w:val="16"/>
                <w:szCs w:val="16"/>
                <w:lang w:val="en-US"/>
              </w:rPr>
              <w:t xml:space="preserve">12 </w:t>
            </w:r>
            <w:r w:rsidR="002410F8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и чл. </w:t>
            </w: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15 от ЗСУ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0EC46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Адрес на предоставяне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50601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sz w:val="16"/>
                <w:szCs w:val="16"/>
              </w:rPr>
              <w:t>Целева група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446A1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Брой лица, за които е осигурена възможност за ползване на социалната услуга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6687A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Промяна на броя на потребителите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2EFED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Социалните услуги, чието предоставяне се планира да бъде прекратено 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B4E9C" w14:textId="77777777" w:rsidR="00C07C15" w:rsidRPr="008E3E4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E3E4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Новите социални услуги съгласно Картата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385A5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Начин на предоставяне /самостоятелно или като комплекс от социални услуги/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AF604" w14:textId="77777777" w:rsidR="00C07C15" w:rsidRPr="00004BD6" w:rsidRDefault="00C07C15" w:rsidP="00C07C15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Служители за извършване на дейностите по предоставяне на социалните и интегрираните здравно-социални услуги съгласно Картата</w:t>
            </w:r>
          </w:p>
        </w:tc>
      </w:tr>
      <w:tr w:rsidR="004224ED" w:rsidRPr="00C07C15" w14:paraId="53FDFDAC" w14:textId="77777777" w:rsidTr="004224ED">
        <w:trPr>
          <w:trHeight w:val="1680"/>
        </w:trPr>
        <w:tc>
          <w:tcPr>
            <w:tcW w:w="10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87D8A0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97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E6C0A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35D21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A875E2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BF471A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78EC8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Увеличаване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D5C6E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Намаляване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FD6A1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Считано от: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9C330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Брой потребители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20D6F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004BD6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Размер на финансовите средства за финансирането им</w:t>
            </w: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A450C" w14:textId="77777777" w:rsidR="00C07C15" w:rsidRPr="00004BD6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47C283" w14:textId="77777777" w:rsidR="00C07C15" w:rsidRPr="00C07C15" w:rsidRDefault="00C07C15" w:rsidP="00C07C1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07C15" w:rsidRPr="00C07C15" w14:paraId="18F9E46B" w14:textId="77777777" w:rsidTr="00303B75">
        <w:trPr>
          <w:trHeight w:val="85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vAlign w:val="center"/>
            <w:hideMark/>
          </w:tcPr>
          <w:p w14:paraId="65C02FE2" w14:textId="3947E40F" w:rsidR="00C07C15" w:rsidRPr="00C07C15" w:rsidRDefault="00C07C15" w:rsidP="00762059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МОБИЛНА ПРЕВАНТИВНА ОБЩНОСТНА РАБОТА (ОБЩОДОСТЪПНА СОЦИАЛНА УСЛУГА)</w:t>
            </w:r>
          </w:p>
        </w:tc>
      </w:tr>
      <w:tr w:rsidR="004224ED" w:rsidRPr="00C07C15" w14:paraId="26CAAB4F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CA54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73EB" w14:textId="2036F659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  <w:r w:rsidRPr="00303814">
              <w:rPr>
                <w:rFonts w:ascii="Verdana" w:hAnsi="Verdana" w:cstheme="minorHAnsi"/>
                <w:bCs/>
                <w:sz w:val="20"/>
                <w:szCs w:val="20"/>
              </w:rPr>
              <w:t>обилна превантивна общностна работа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 xml:space="preserve"> (о</w:t>
            </w:r>
            <w:r w:rsidRPr="00303814">
              <w:rPr>
                <w:rFonts w:ascii="Verdana" w:hAnsi="Verdana" w:cstheme="minorHAnsi"/>
                <w:bCs/>
                <w:sz w:val="20"/>
                <w:szCs w:val="20"/>
              </w:rPr>
              <w:t>бщодостъпната социална услуга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FF3F" w14:textId="3C3A6529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D14E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гр. Гулянци, ул. „Васил Левски“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 </w:t>
            </w:r>
            <w:r w:rsidRPr="00D14EAE">
              <w:rPr>
                <w:rFonts w:ascii="Calibri" w:hAnsi="Calibri" w:cs="Calibri"/>
                <w:color w:val="000000"/>
                <w:sz w:val="22"/>
                <w:szCs w:val="22"/>
              </w:rPr>
              <w:t>36 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FDE9" w14:textId="565C5DC2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4EAE">
              <w:rPr>
                <w:rFonts w:ascii="Calibri" w:hAnsi="Calibri" w:cs="Calibri"/>
                <w:color w:val="000000"/>
                <w:sz w:val="22"/>
                <w:szCs w:val="22"/>
              </w:rPr>
              <w:t>всички лица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AE62" w14:textId="607318BB" w:rsidR="00FE7FF4" w:rsidRPr="00C07C15" w:rsidRDefault="0029106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BE2C" w14:textId="5C4BFDC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45EC" w14:textId="7B1DFCB9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54176" w14:textId="54E38B1A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ED5C" w14:textId="46EADB63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C3AE" w14:textId="331557B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в рамките на трансферите от държавния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D248" w14:textId="2C629A92" w:rsidR="00FE7FF4" w:rsidRPr="00C07C15" w:rsidRDefault="0001194D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1194D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8CBD3" w14:textId="77777777" w:rsidR="00FE7FF4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  <w:p w14:paraId="214D1FD3" w14:textId="7AB1C817" w:rsidR="006331DE" w:rsidRPr="00C07C15" w:rsidRDefault="006331DE" w:rsidP="006331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224ED" w:rsidRPr="00C07C15" w14:paraId="0859BB12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BE6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706C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3A944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15AD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79CDE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963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3895B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27F9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F52F8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EFA4A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4CF04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6FBF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224ED" w:rsidRPr="00C07C15" w14:paraId="437EED45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A5C5B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FF74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5CA4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EB88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C52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368A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E24C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9533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942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89B9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4443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D84E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E7FF4" w:rsidRPr="00C07C15" w14:paraId="6AFE13B5" w14:textId="77777777" w:rsidTr="00303B75">
        <w:trPr>
          <w:trHeight w:val="67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EA340" w14:textId="6A368F2E" w:rsidR="00915098" w:rsidRDefault="00FE7FF4" w:rsidP="00FE7FF4">
            <w:pPr>
              <w:jc w:val="both"/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</w:pPr>
            <w:r w:rsidRPr="00C07C15">
              <w:rPr>
                <w:rFonts w:ascii="Verdana" w:hAnsi="Verdana" w:cs="Calibri"/>
                <w:b/>
                <w:bCs/>
                <w:sz w:val="20"/>
                <w:szCs w:val="20"/>
              </w:rPr>
              <w:lastRenderedPageBreak/>
              <w:t>Мотиви:</w:t>
            </w:r>
            <w:r w:rsidRPr="003038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Съгласно Националната карта на социалните услуги</w:t>
            </w:r>
            <w:r w:rsid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, след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обстойния </w:t>
            </w:r>
            <w:r w:rsidR="00F02558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Анализ на потребности</w:t>
            </w:r>
            <w:r w:rsid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те</w:t>
            </w:r>
            <w:r w:rsidR="00F02558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е идентифицирана необходимост от </w:t>
            </w:r>
            <w:r w:rsid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6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броя места</w:t>
            </w:r>
            <w:r w:rsidR="00B261B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B261B8" w:rsidRPr="00B261B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с оглед на което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община </w:t>
            </w:r>
            <w:r w:rsid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Гулянци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предприема действия</w:t>
            </w:r>
            <w:r w:rsidR="00773987">
              <w:t xml:space="preserve"> </w:t>
            </w:r>
            <w:r w:rsidR="00773987" w:rsidRPr="00773987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социалната услуга „</w:t>
            </w:r>
            <w:r w:rsidR="00773987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="00773987" w:rsidRPr="00773987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обилна превантивна общностна работа“ /общодостъпна /</w:t>
            </w:r>
            <w:r w:rsidR="005C7A6E" w:rsidRPr="005C7A6E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, считано от 01.01.2026 г.  </w:t>
            </w:r>
            <w:r w:rsidR="005C7A6E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да се създаде като</w:t>
            </w:r>
            <w:r w:rsidR="009746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нова</w:t>
            </w:r>
            <w:r w:rsidR="005C7A6E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услуга</w:t>
            </w:r>
            <w:r w:rsid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предоставя в комплекс</w:t>
            </w:r>
            <w:r w:rsidR="005C7A6E">
              <w:t xml:space="preserve"> </w:t>
            </w:r>
            <w:r w:rsidR="005C7A6E" w:rsidRPr="005C7A6E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с други социални услуги</w:t>
            </w:r>
            <w:r w:rsidR="009746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. Тя</w:t>
            </w:r>
            <w:r w:rsidR="00C02571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е от съществено значение за ранна интервенция, изграждане на доверие с общността и насочване към подходяща подкрепа. </w:t>
            </w:r>
            <w:r w:rsidR="00F02558" w:rsidRPr="00303814">
              <w:rPr>
                <w:rFonts w:ascii="Verdana" w:hAnsi="Verdana" w:cstheme="minorHAnsi"/>
                <w:bCs/>
                <w:sz w:val="20"/>
                <w:szCs w:val="20"/>
              </w:rPr>
              <w:t>Коефициентът за  числеността на персонала е 0,1  /</w:t>
            </w:r>
            <w:r w:rsidR="00F02558">
              <w:rPr>
                <w:rFonts w:ascii="Verdana" w:hAnsi="Verdana" w:cstheme="minorHAnsi"/>
                <w:bCs/>
                <w:sz w:val="20"/>
                <w:szCs w:val="20"/>
              </w:rPr>
              <w:t xml:space="preserve">0,6 щатна бройка/. </w:t>
            </w:r>
            <w:r w:rsidR="00915098" w:rsidRPr="0091509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    </w:t>
            </w:r>
          </w:p>
          <w:p w14:paraId="0241222E" w14:textId="77777777" w:rsidR="00C02571" w:rsidRDefault="00C02571" w:rsidP="00FE7FF4">
            <w:pPr>
              <w:jc w:val="both"/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</w:pPr>
          </w:p>
          <w:p w14:paraId="77614E19" w14:textId="5FC15137" w:rsidR="00FE7FF4" w:rsidRPr="00C07C15" w:rsidRDefault="00FE7FF4" w:rsidP="00FE7FF4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55502D">
              <w:rPr>
                <w:rFonts w:ascii="Verdana" w:hAnsi="Verdana" w:cs="Calibri"/>
                <w:bCs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 w:cs="Calibri"/>
                <w:bCs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FE7FF4" w:rsidRPr="00C07C15" w14:paraId="2FC0384E" w14:textId="77777777" w:rsidTr="00303B75">
        <w:trPr>
          <w:trHeight w:val="42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047060F" w14:textId="77777777" w:rsidR="00FE7FF4" w:rsidRPr="00C07C15" w:rsidRDefault="00FE7FF4" w:rsidP="00FE7FF4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FE7FF4" w:rsidRPr="00C07C15" w14:paraId="43A16DD8" w14:textId="77777777" w:rsidTr="00303B75">
        <w:trPr>
          <w:trHeight w:val="93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vAlign w:val="center"/>
            <w:hideMark/>
          </w:tcPr>
          <w:p w14:paraId="7C3CCD6B" w14:textId="77777777" w:rsidR="00FE7FF4" w:rsidRPr="00C07C15" w:rsidRDefault="00FE7FF4" w:rsidP="00FE7FF4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sz w:val="20"/>
                <w:szCs w:val="20"/>
              </w:rPr>
              <w:t>ИНФОРМИРАНЕ И КОНСУЛТИРАНЕ (СПЕЦИАЛИЗИРАНА)</w:t>
            </w:r>
          </w:p>
        </w:tc>
      </w:tr>
      <w:tr w:rsidR="004224ED" w:rsidRPr="00C07C15" w14:paraId="7B009FBD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C792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7E62F" w14:textId="74DF4EA9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Информиране и консултиране 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711D" w14:textId="769A6EF3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80141">
              <w:rPr>
                <w:rFonts w:ascii="Calibri" w:hAnsi="Calibri" w:cs="Calibri"/>
                <w:color w:val="000000"/>
                <w:sz w:val="22"/>
                <w:szCs w:val="22"/>
              </w:rPr>
              <w:t>гр. Гулянци, ул. „Васил Левски“ 36 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E4FC8" w14:textId="0481D4D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 всички деца;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родители, осиновители, лица, полагащи грижа за деца, кандидати за осиновители и кандидати за приемни семейства;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деца и пълнолетни лица с увреждания;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възрастни хора в надтрудоспособна възраст;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пълнолетни лица в кризисна ситуация или с потребност за преодоляване на последици от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lastRenderedPageBreak/>
              <w:t>такава ситуация;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79B39" w14:textId="0DCAD9F4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C561" w14:textId="2B9B1F52" w:rsidR="00FE7FF4" w:rsidRPr="00C07C15" w:rsidRDefault="00FE7FF4" w:rsidP="00BF543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BF543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F4D4" w14:textId="54D57FE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33A5" w14:textId="5DAFDDB0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177C" w14:textId="42574040" w:rsidR="00FE7FF4" w:rsidRPr="00C07C15" w:rsidRDefault="0029106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2C206" w14:textId="06B18023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в рамките на трансферите от държавния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A08B8" w14:textId="429AE678" w:rsidR="00FE7FF4" w:rsidRPr="00C07C15" w:rsidRDefault="00295D7C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95D7C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D3896" w14:textId="698D2BD8" w:rsidR="00FE7FF4" w:rsidRPr="00C07C15" w:rsidRDefault="00FE7FF4" w:rsidP="001E3A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1E3A0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1E3A08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4224ED" w:rsidRPr="00C07C15" w14:paraId="0CDA93ED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D204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C1F2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31EF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B0E3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CA3D1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58156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A1B9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C1C1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F393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9AB0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55C7B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9AEFA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224ED" w:rsidRPr="00C07C15" w14:paraId="443016AC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99C2D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4336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58CB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F25FC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0FDE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6597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2BC5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AFD35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0AF85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7648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7075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F4392" w14:textId="77777777" w:rsidR="00FE7FF4" w:rsidRPr="00C07C15" w:rsidRDefault="00FE7FF4" w:rsidP="00FE7F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E7FF4" w:rsidRPr="00C07C15" w14:paraId="2A3F2C8A" w14:textId="77777777" w:rsidTr="00303B75">
        <w:trPr>
          <w:trHeight w:val="42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9EB46" w14:textId="05D54528" w:rsidR="00F02558" w:rsidRPr="00BF5437" w:rsidRDefault="00FE7FF4" w:rsidP="00466099">
            <w:pPr>
              <w:jc w:val="both"/>
              <w:rPr>
                <w:rFonts w:ascii="Verdana" w:hAnsi="Verdana" w:cs="Calibri"/>
                <w:bCs/>
                <w:sz w:val="20"/>
                <w:szCs w:val="20"/>
              </w:rPr>
            </w:pPr>
            <w:r w:rsidRPr="00072500">
              <w:rPr>
                <w:rFonts w:ascii="Verdana" w:hAnsi="Verdana" w:cs="Calibri"/>
                <w:b/>
                <w:bCs/>
                <w:sz w:val="20"/>
                <w:szCs w:val="20"/>
              </w:rPr>
              <w:t>Мотиви:</w:t>
            </w:r>
            <w:r w:rsidR="00BF5437" w:rsidRPr="00BF5437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>Функциониращ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ата към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момента социалн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услуг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по отношение на посочената дейност 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е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декомпозиран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в </w:t>
            </w:r>
            <w:r w:rsidR="00BF5437">
              <w:rPr>
                <w:rFonts w:ascii="Verdana" w:hAnsi="Verdana" w:cs="Calibri"/>
                <w:bCs/>
                <w:sz w:val="20"/>
                <w:szCs w:val="20"/>
              </w:rPr>
              <w:t>4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броя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>, п</w:t>
            </w:r>
            <w:r w:rsidR="00BF5437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ри </w:t>
            </w:r>
            <w:r w:rsidR="00466099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идентифицирана потребност от 17 броя след </w:t>
            </w:r>
            <w:r w:rsidR="00BF5437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изготв</w:t>
            </w:r>
            <w:r w:rsidR="00466099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ения</w:t>
            </w:r>
            <w:r w:rsidR="00BF5437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Анализа на потребности</w:t>
            </w:r>
            <w:r w:rsidR="00466099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,</w:t>
            </w:r>
            <w:r w:rsidR="00BF5437"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съгласно </w:t>
            </w:r>
            <w:r w:rsidR="00974614" w:rsidRPr="009746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Националната карта на социалните услуги</w:t>
            </w:r>
            <w:r w:rsidR="00466099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="00974614">
              <w:rPr>
                <w:rFonts w:ascii="Verdana" w:hAnsi="Verdana" w:cs="Calibri"/>
                <w:bCs/>
                <w:sz w:val="20"/>
                <w:szCs w:val="20"/>
              </w:rPr>
              <w:t>П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>редвид изявената потребност Община Гулянци,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считано от 01.01.2026 г. предвижда  социалната услуга „информиране и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>консултиране“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/специализирана/  да се </w:t>
            </w:r>
            <w:r w:rsidR="00974614">
              <w:rPr>
                <w:rFonts w:ascii="Verdana" w:hAnsi="Verdana" w:cs="Calibri"/>
                <w:bCs/>
                <w:sz w:val="20"/>
                <w:szCs w:val="20"/>
              </w:rPr>
              <w:t xml:space="preserve">разкрие като нова услуга, 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>предоставя</w:t>
            </w:r>
            <w:r w:rsidR="00974614">
              <w:rPr>
                <w:rFonts w:ascii="Verdana" w:hAnsi="Verdana" w:cs="Calibri"/>
                <w:bCs/>
                <w:sz w:val="20"/>
                <w:szCs w:val="20"/>
              </w:rPr>
              <w:t xml:space="preserve">на 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>в  комплекс с други социални услуги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>, като се увеличи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на </w:t>
            </w:r>
            <w:r w:rsidR="00466099">
              <w:rPr>
                <w:rFonts w:ascii="Verdana" w:hAnsi="Verdana" w:cs="Calibri"/>
                <w:bCs/>
                <w:sz w:val="20"/>
                <w:szCs w:val="20"/>
              </w:rPr>
              <w:t>8</w:t>
            </w:r>
            <w:r w:rsidR="00BF5437"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броя потребители.</w:t>
            </w:r>
            <w:r w:rsidR="00974614">
              <w:t xml:space="preserve"> 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>Коефициентът за  числеността на персонала е 0,</w:t>
            </w:r>
            <w:r w:rsidR="001E3A08">
              <w:rPr>
                <w:rFonts w:ascii="Verdana" w:hAnsi="Verdana" w:cs="Calibri"/>
                <w:bCs/>
                <w:sz w:val="20"/>
                <w:szCs w:val="20"/>
              </w:rPr>
              <w:t>1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 xml:space="preserve">  /</w:t>
            </w:r>
            <w:r w:rsidR="001E3A08">
              <w:rPr>
                <w:rFonts w:ascii="Verdana" w:hAnsi="Verdana" w:cs="Calibri"/>
                <w:bCs/>
                <w:sz w:val="20"/>
                <w:szCs w:val="20"/>
              </w:rPr>
              <w:t>0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>,</w:t>
            </w:r>
            <w:r w:rsidR="001E3A08">
              <w:rPr>
                <w:rFonts w:ascii="Verdana" w:hAnsi="Verdana" w:cs="Calibri"/>
                <w:bCs/>
                <w:sz w:val="20"/>
                <w:szCs w:val="20"/>
              </w:rPr>
              <w:t>8</w:t>
            </w:r>
            <w:r w:rsidR="00974614" w:rsidRPr="00974614">
              <w:rPr>
                <w:rFonts w:ascii="Verdana" w:hAnsi="Verdana" w:cs="Calibri"/>
                <w:bCs/>
                <w:sz w:val="20"/>
                <w:szCs w:val="20"/>
              </w:rPr>
              <w:t xml:space="preserve"> щатна бройка/.      </w:t>
            </w:r>
          </w:p>
          <w:p w14:paraId="03E2AE23" w14:textId="21FB0320" w:rsidR="00FE7FF4" w:rsidRPr="00C07C15" w:rsidRDefault="00FE7FF4" w:rsidP="00FE7FF4">
            <w:pPr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072500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 w:cs="Calibri"/>
                <w:bCs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 w:cs="Calibri"/>
                <w:bCs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FE7FF4" w:rsidRPr="00C07C15" w14:paraId="0F9A4602" w14:textId="77777777" w:rsidTr="00303B75">
        <w:trPr>
          <w:trHeight w:val="64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49C69F9" w14:textId="77777777" w:rsidR="00FE7FF4" w:rsidRPr="00C07C15" w:rsidRDefault="00FE7FF4" w:rsidP="00FE7FF4">
            <w:pPr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FE7FF4" w:rsidRPr="00C07C15" w14:paraId="3E20A11B" w14:textId="77777777" w:rsidTr="00303B75">
        <w:trPr>
          <w:trHeight w:val="9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4B084"/>
            <w:vAlign w:val="center"/>
            <w:hideMark/>
          </w:tcPr>
          <w:p w14:paraId="2C7C7852" w14:textId="77777777" w:rsidR="00FE7FF4" w:rsidRPr="00C07C15" w:rsidRDefault="00FE7FF4" w:rsidP="00FE7FF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ЗАСТЪПНИЧЕСТВО И ПОСРЕДНИЧЕСТВО (СПЕЦИАЛИЗИРАНА)</w:t>
            </w:r>
          </w:p>
        </w:tc>
      </w:tr>
      <w:tr w:rsidR="004224ED" w:rsidRPr="00C07C15" w14:paraId="7A60524A" w14:textId="77777777" w:rsidTr="004224ED">
        <w:trPr>
          <w:trHeight w:val="300"/>
        </w:trPr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4EF2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4DFD" w14:textId="21B9D90D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З</w:t>
            </w:r>
            <w:r w:rsidRPr="00371CA5">
              <w:rPr>
                <w:rFonts w:ascii="Verdana" w:hAnsi="Verdana"/>
                <w:sz w:val="20"/>
                <w:szCs w:val="20"/>
              </w:rPr>
              <w:t>астъпничество и посредничество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2C5F7" w14:textId="35B1E81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80141">
              <w:rPr>
                <w:rFonts w:ascii="Calibri" w:hAnsi="Calibri" w:cs="Calibri"/>
                <w:color w:val="000000"/>
                <w:sz w:val="22"/>
                <w:szCs w:val="22"/>
              </w:rPr>
              <w:t>гр. Гулянци, ул. „Васил Левски“ 36 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173AA" w14:textId="0475D91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 всички деца;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родители, осиновители, лица, полагащи грижа за деца, кандидати за осиновители и кандидати за приемни семейства;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деца и пълнолетни лица с увреждания;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възрастни хора в надтрудоспособна възраст;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пълнолетни лица в кризисна ситуация или с потребност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lastRenderedPageBreak/>
              <w:t>за преодоляване на последици от такава ситуация;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1FEB" w14:textId="4346955F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84812" w14:textId="79D34B23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C23D" w14:textId="21D8287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586FC" w14:textId="08F4BF96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84FCF" w14:textId="10DCC9C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A7F02" w14:textId="734E5F0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 в рамките на трансферите от държавния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3C28" w14:textId="2851798B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01194D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B8880" w14:textId="6DFD0B9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</w:tr>
      <w:tr w:rsidR="004224ED" w:rsidRPr="00C07C15" w14:paraId="285D9D08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DF23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1E1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1A3D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15A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35C4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78A2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A24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9E5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398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4DB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BAB1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E847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4224ED" w:rsidRPr="00C07C15" w14:paraId="11BE2752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0BC8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eastAsia="Calibri" w:hAnsi="Verdana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C34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D9F6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355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4048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F984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835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9104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3366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1FB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9457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95A2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55502D" w14:paraId="11F33456" w14:textId="77777777" w:rsidTr="00303B75">
        <w:trPr>
          <w:trHeight w:val="720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9D78" w14:textId="0C5B5816" w:rsidR="0001194D" w:rsidRPr="00BF5437" w:rsidRDefault="0001194D" w:rsidP="0001194D">
            <w:pPr>
              <w:jc w:val="both"/>
              <w:rPr>
                <w:rFonts w:ascii="Verdana" w:hAnsi="Verdana" w:cs="Calibri"/>
                <w:bCs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Функциониращ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ата към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момента социалн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услуг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по отношение на посочената дейност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е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декомпозиран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а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в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8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броя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, п</w:t>
            </w:r>
            <w:r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ри </w:t>
            </w:r>
            <w:r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идентифицирана потребност от 14 броя след </w:t>
            </w:r>
            <w:r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изготв</w:t>
            </w:r>
            <w:r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ения</w:t>
            </w:r>
            <w:r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Анализа на потребности</w:t>
            </w:r>
            <w:r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,</w:t>
            </w:r>
            <w:r w:rsidRPr="00F02558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 xml:space="preserve"> съгласно </w:t>
            </w:r>
            <w:r w:rsidRPr="00974614"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Националната карта на социалните услуги</w:t>
            </w:r>
            <w:r>
              <w:rPr>
                <w:rFonts w:ascii="Verdana" w:eastAsia="Calibri" w:hAnsi="Verdana" w:cstheme="minorHAnsi"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Предвид изявената потребност Община Гулянци,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считано от 01.01.2026 г. предвижда  социалната услуга „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з</w:t>
            </w:r>
            <w:r w:rsidRPr="00371CA5">
              <w:rPr>
                <w:rFonts w:ascii="Verdana" w:hAnsi="Verdana"/>
                <w:sz w:val="20"/>
                <w:szCs w:val="20"/>
              </w:rPr>
              <w:t>астъпничество и посредничество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>“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 xml:space="preserve"> 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/специализирана/  да се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 xml:space="preserve">разкрие като нова услуга, 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>предоставя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 xml:space="preserve">на </w:t>
            </w:r>
            <w:r w:rsidRPr="00974614">
              <w:rPr>
                <w:rFonts w:ascii="Verdana" w:hAnsi="Verdana" w:cs="Calibri"/>
                <w:bCs/>
                <w:sz w:val="20"/>
                <w:szCs w:val="20"/>
              </w:rPr>
              <w:t>в  комплекс с други социални услуги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, като се увеличи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на 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10</w:t>
            </w:r>
            <w:r w:rsidRPr="00BF5437">
              <w:rPr>
                <w:rFonts w:ascii="Verdana" w:hAnsi="Verdana" w:cs="Calibri"/>
                <w:bCs/>
                <w:sz w:val="20"/>
                <w:szCs w:val="20"/>
              </w:rPr>
              <w:t xml:space="preserve"> броя потребители.</w:t>
            </w:r>
            <w:r>
              <w:t xml:space="preserve"> </w:t>
            </w:r>
            <w:r w:rsidRPr="00974614">
              <w:rPr>
                <w:rFonts w:ascii="Verdana" w:hAnsi="Verdana" w:cs="Calibri"/>
                <w:bCs/>
                <w:sz w:val="20"/>
                <w:szCs w:val="20"/>
              </w:rPr>
              <w:t>Коефициентът за  числеността на персонала е 0,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2</w:t>
            </w:r>
            <w:r w:rsidRPr="00974614">
              <w:rPr>
                <w:rFonts w:ascii="Verdana" w:hAnsi="Verdana" w:cs="Calibri"/>
                <w:bCs/>
                <w:sz w:val="20"/>
                <w:szCs w:val="20"/>
              </w:rPr>
              <w:t xml:space="preserve">  /</w:t>
            </w:r>
            <w:r>
              <w:rPr>
                <w:rFonts w:ascii="Verdana" w:hAnsi="Verdana" w:cs="Calibri"/>
                <w:bCs/>
                <w:sz w:val="20"/>
                <w:szCs w:val="20"/>
              </w:rPr>
              <w:t>2</w:t>
            </w:r>
            <w:r w:rsidRPr="00974614">
              <w:rPr>
                <w:rFonts w:ascii="Verdana" w:hAnsi="Verdana" w:cs="Calibri"/>
                <w:bCs/>
                <w:sz w:val="20"/>
                <w:szCs w:val="20"/>
              </w:rPr>
              <w:t xml:space="preserve"> щатна бройка/. </w:t>
            </w:r>
          </w:p>
          <w:p w14:paraId="46F7227F" w14:textId="08182B92" w:rsidR="0001194D" w:rsidRPr="0055502D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328E0551" w14:textId="77777777" w:rsidTr="00303B75">
        <w:trPr>
          <w:trHeight w:val="276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84AF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6D340C29" w14:textId="77777777" w:rsidTr="00303B75">
        <w:trPr>
          <w:trHeight w:val="93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0D6EC2CE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ТЕРАПИЯ И РЕХАБИЛИТАЦИЯ  (СПЕЦИАЛИЗИРАНА)</w:t>
            </w:r>
          </w:p>
        </w:tc>
      </w:tr>
      <w:tr w:rsidR="004224ED" w:rsidRPr="00C07C15" w14:paraId="6319CB66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6AF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C73E7" w14:textId="7AE632B3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Т</w:t>
            </w:r>
            <w:r>
              <w:rPr>
                <w:rFonts w:ascii="Verdana" w:hAnsi="Verdana"/>
                <w:sz w:val="20"/>
                <w:szCs w:val="20"/>
              </w:rPr>
              <w:t>ерапия</w:t>
            </w:r>
            <w:r w:rsidRPr="00371CA5">
              <w:rPr>
                <w:rFonts w:ascii="Verdana" w:hAnsi="Verdana"/>
                <w:sz w:val="20"/>
                <w:szCs w:val="20"/>
              </w:rPr>
              <w:t xml:space="preserve"> и </w:t>
            </w:r>
            <w:r>
              <w:rPr>
                <w:rFonts w:ascii="Verdana" w:hAnsi="Verdana"/>
                <w:sz w:val="20"/>
                <w:szCs w:val="20"/>
              </w:rPr>
              <w:t>рехабилитация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  <w:r w:rsidRPr="00371CA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58C3" w14:textId="1F7B69B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80141">
              <w:rPr>
                <w:rFonts w:ascii="Calibri" w:hAnsi="Calibri" w:cs="Calibri"/>
                <w:color w:val="000000"/>
                <w:sz w:val="22"/>
                <w:szCs w:val="22"/>
              </w:rPr>
              <w:t>гр. Гулянци, ул. „Васил Левски“ 36 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E8BC" w14:textId="22B08A9D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 всички деца;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родители, осиновители, лица, полагащи грижа за деца, кандидати за осиновители и кандидати за приемни семейства;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деца и пълнолетни лица с увреждания;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възрастни хора в надтрудоспособна възраст;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пълнолетни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lastRenderedPageBreak/>
              <w:t>лица в кризисна ситуация или с потребност за преодоляване на последици от такава ситуация;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6178" w14:textId="61C84F3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5107C" w14:textId="67FA8766" w:rsidR="0001194D" w:rsidRPr="00915098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6415C" w14:textId="37CE36AE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37DF" w14:textId="198BB35C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2A7E" w14:textId="0C1F8CF2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n-US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24BA" w14:textId="277544D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 в рамките на трансферите от държавния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6BE46" w14:textId="0E3B619C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01194D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60F1" w14:textId="109B56E6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6</w:t>
            </w:r>
          </w:p>
        </w:tc>
      </w:tr>
      <w:tr w:rsidR="004224ED" w:rsidRPr="00C07C15" w14:paraId="4B7A9367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FDB1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D4FE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703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2A83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D455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F26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7C87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3151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CD73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A2EB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812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222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4224ED" w:rsidRPr="00C07C15" w14:paraId="1B6746E0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B0B5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8E4E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1260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1E1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CEF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7EB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A336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AEC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75F7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5E59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4D24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D4B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58536A49" w14:textId="77777777" w:rsidTr="00303B75">
        <w:trPr>
          <w:trHeight w:val="61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E893" w14:textId="77777777" w:rsidR="00302D0E" w:rsidRDefault="0001194D" w:rsidP="0001194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</w:t>
            </w:r>
            <w:r>
              <w:t xml:space="preserve"> </w:t>
            </w:r>
            <w:r w:rsidRPr="00646D3B">
              <w:rPr>
                <w:rFonts w:ascii="Verdana" w:hAnsi="Verdana"/>
                <w:sz w:val="20"/>
                <w:szCs w:val="20"/>
              </w:rPr>
              <w:t>Функциониращата към момента социална услуга по отношение на посочената дейност е декомпозирана  в  20</w:t>
            </w:r>
            <w:r w:rsidR="00646D3B">
              <w:rPr>
                <w:rFonts w:ascii="Verdana" w:hAnsi="Verdana"/>
                <w:sz w:val="20"/>
                <w:szCs w:val="20"/>
              </w:rPr>
              <w:t xml:space="preserve"> броя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, при идентифицирана потребност от </w:t>
            </w:r>
            <w:r w:rsidR="00646D3B">
              <w:rPr>
                <w:rFonts w:ascii="Verdana" w:hAnsi="Verdana"/>
                <w:sz w:val="20"/>
                <w:szCs w:val="20"/>
              </w:rPr>
              <w:t>22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броя след изготвения Анализа на потребности, съгласно Националната карта на социалните услуги. Предвид изявената потребност Община Гулянци, считано от 01.01.2026 г. предвижда  социалната услуга „Терапия и рехабилитация“ /специализирана/  да се разкрие като нова услуга, предоставяна в  комплекс с други социални услуги</w:t>
            </w:r>
            <w:r w:rsidR="00646D3B">
              <w:rPr>
                <w:rFonts w:ascii="Verdana" w:hAnsi="Verdana"/>
                <w:sz w:val="20"/>
                <w:szCs w:val="20"/>
              </w:rPr>
              <w:t xml:space="preserve"> с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46D3B">
              <w:rPr>
                <w:rFonts w:ascii="Verdana" w:hAnsi="Verdana"/>
                <w:sz w:val="20"/>
                <w:szCs w:val="20"/>
              </w:rPr>
              <w:t>2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>0 броя потребители. Коефициентът за  числеността на персонала е 0,</w:t>
            </w:r>
            <w:r w:rsidR="00646D3B">
              <w:rPr>
                <w:rFonts w:ascii="Verdana" w:hAnsi="Verdana"/>
                <w:sz w:val="20"/>
                <w:szCs w:val="20"/>
              </w:rPr>
              <w:t>3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 /</w:t>
            </w:r>
            <w:r w:rsidR="00646D3B">
              <w:rPr>
                <w:rFonts w:ascii="Verdana" w:hAnsi="Verdana"/>
                <w:sz w:val="20"/>
                <w:szCs w:val="20"/>
              </w:rPr>
              <w:t>6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щатна бройка/.    </w:t>
            </w:r>
          </w:p>
          <w:p w14:paraId="72D55B8A" w14:textId="015CBE80" w:rsidR="00646D3B" w:rsidRDefault="00646D3B" w:rsidP="0001194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46D3B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6416C368" w14:textId="0EB50B06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00E846AC" w14:textId="77777777" w:rsidTr="00303B75">
        <w:trPr>
          <w:trHeight w:val="51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55E1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1C2B6327" w14:textId="77777777" w:rsidTr="00303B75">
        <w:trPr>
          <w:trHeight w:val="87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69EBF538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ОБУЧЕНИЯ ЗА ПРИДОБИВАНЕ НА УМЕНИЯ (СПЕЦИАЛИЗИРАНА)</w:t>
            </w:r>
          </w:p>
        </w:tc>
      </w:tr>
      <w:tr w:rsidR="004224ED" w:rsidRPr="00C07C15" w14:paraId="3FA9916F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78D22" w14:textId="16C2BEB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3382" w14:textId="54441CE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О</w:t>
            </w:r>
            <w:r w:rsidRPr="00371CA5">
              <w:rPr>
                <w:rFonts w:ascii="Verdana" w:hAnsi="Verdana"/>
                <w:sz w:val="20"/>
                <w:szCs w:val="20"/>
              </w:rPr>
              <w:t xml:space="preserve">бучение за </w:t>
            </w:r>
            <w:r>
              <w:rPr>
                <w:rFonts w:ascii="Verdana" w:hAnsi="Verdana"/>
                <w:sz w:val="20"/>
                <w:szCs w:val="20"/>
              </w:rPr>
              <w:t>придобиване</w:t>
            </w:r>
            <w:r w:rsidRPr="00371CA5">
              <w:rPr>
                <w:rFonts w:ascii="Verdana" w:hAnsi="Verdana"/>
                <w:sz w:val="20"/>
                <w:szCs w:val="20"/>
              </w:rPr>
              <w:t xml:space="preserve"> на умения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ADA1F" w14:textId="66D78C5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780141">
              <w:rPr>
                <w:rFonts w:ascii="Calibri" w:hAnsi="Calibri" w:cs="Calibri"/>
                <w:color w:val="000000"/>
                <w:sz w:val="22"/>
                <w:szCs w:val="22"/>
              </w:rPr>
              <w:t>гр. Гулянци, ул. „Васил Левски“ 36 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8D36" w14:textId="7DE77C2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 всички деца;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родители, осиновители, лица, полагащи грижа за деца, кандидати за осиновители и кандидати за приемни семейства;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деца и пълнолетни лица с увреждания;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 xml:space="preserve">възрастни хора в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lastRenderedPageBreak/>
              <w:t>надтрудоспособна възраст;</w:t>
            </w:r>
            <w:r w:rsidRPr="00A3068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30681">
              <w:rPr>
                <w:rFonts w:ascii="Verdana" w:hAnsi="Verdana" w:cstheme="minorHAnsi"/>
                <w:color w:val="000000"/>
                <w:sz w:val="16"/>
                <w:szCs w:val="16"/>
              </w:rPr>
              <w:t>пълнолетни лица в кризисна ситуация или с потребност за преодоляване на последици от такава ситуация;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C2210" w14:textId="07DBE26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3AAA9" w14:textId="4468C2E9" w:rsidR="0001194D" w:rsidRPr="00C07C15" w:rsidRDefault="0001194D" w:rsidP="00542400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 w:rsidR="00542400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6EFFB" w14:textId="7C97181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1612D" w14:textId="384AAA5E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D1E3" w14:textId="661BC98B" w:rsidR="0001194D" w:rsidRPr="00C07C15" w:rsidRDefault="0001194D" w:rsidP="00542400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  <w:r w:rsidR="00542400"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5E9CE" w14:textId="0109263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в рамките на трансферите от държавния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72C86" w14:textId="7B4B793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01194D">
              <w:rPr>
                <w:rFonts w:ascii="Calibri" w:hAnsi="Calibri" w:cs="Calibri"/>
                <w:color w:val="000000"/>
                <w:sz w:val="22"/>
                <w:szCs w:val="22"/>
              </w:rPr>
              <w:t>комплекс от социални услуги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3DC5C" w14:textId="43793150" w:rsidR="0001194D" w:rsidRPr="00C07C15" w:rsidRDefault="0001194D" w:rsidP="00646D3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 w:rsidR="00646D3B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</w:tr>
      <w:tr w:rsidR="004224ED" w:rsidRPr="00C07C15" w14:paraId="5BCCB048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2B42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7E4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775C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E9F1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A5E5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3A4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531A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6DC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1A0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256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6177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E00A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4224ED" w:rsidRPr="00C07C15" w14:paraId="674C040F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A647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ECFC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4F06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7C921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E0C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6B25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A220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8AAE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2497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8436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F7B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0EB9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362FC40" w14:textId="77777777" w:rsidTr="00303B75">
        <w:trPr>
          <w:trHeight w:val="55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5D05E" w14:textId="69660551" w:rsidR="00646D3B" w:rsidRPr="00646D3B" w:rsidRDefault="0001194D" w:rsidP="00646D3B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</w:t>
            </w:r>
            <w:r w:rsidR="00646D3B">
              <w:t xml:space="preserve"> 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>Функциониращата към момента социална услуга по отношение на посочената дейност е декомпозирана в 8 броя, при идентифицирана потребност от 1</w:t>
            </w:r>
            <w:r w:rsidR="00646D3B">
              <w:rPr>
                <w:rFonts w:ascii="Verdana" w:hAnsi="Verdana"/>
                <w:sz w:val="20"/>
                <w:szCs w:val="20"/>
              </w:rPr>
              <w:t>7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 xml:space="preserve"> броя след изготвения Анализа на потребности, съгласно Националната карта на социалните услуги. Предвид изявената потребност Община Гулянци, считано от 01.01.2026 г. предвижда  социалната услуга „</w:t>
            </w:r>
            <w:r w:rsidR="00646D3B">
              <w:rPr>
                <w:rFonts w:ascii="Verdana" w:hAnsi="Verdana"/>
                <w:sz w:val="20"/>
                <w:szCs w:val="20"/>
              </w:rPr>
              <w:t>о</w:t>
            </w:r>
            <w:r w:rsidR="00646D3B" w:rsidRPr="00646D3B">
              <w:rPr>
                <w:rFonts w:ascii="Verdana" w:hAnsi="Verdana"/>
                <w:sz w:val="20"/>
                <w:szCs w:val="20"/>
              </w:rPr>
              <w:t>бучение за придобиване на умения“ /специализирана/  да се разкрие като нова услуга, предоставяна в  комплекс с други социални услуги, като се увеличи на 10 броя потребители. Коефициентът за  числеността на персонала е 0,2  /2 щатна бройка/.</w:t>
            </w:r>
          </w:p>
          <w:p w14:paraId="6A44905C" w14:textId="66A917B8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6B1CA65B" w14:textId="77777777" w:rsidTr="00303B75">
        <w:trPr>
          <w:trHeight w:val="51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137E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50A304BC" w14:textId="77777777" w:rsidTr="00303B75">
        <w:trPr>
          <w:trHeight w:val="45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2506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3483C7A2" w14:textId="77777777" w:rsidTr="00303B75">
        <w:trPr>
          <w:trHeight w:val="450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E285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94D" w:rsidRPr="00C07C15" w14:paraId="75D238FB" w14:textId="77777777" w:rsidTr="00303B75">
        <w:trPr>
          <w:trHeight w:val="76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14:paraId="3E8E57FC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  <w:t>АСИСТЕНТСКА ПОДКРЕПА (СПЕЦИАЛИЗИРАНА)</w:t>
            </w:r>
          </w:p>
        </w:tc>
      </w:tr>
      <w:tr w:rsidR="004224ED" w:rsidRPr="00C07C15" w14:paraId="38C1BC96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FE9B" w14:textId="6935519E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38E0" w14:textId="4DAF100F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Асистентска подкрепа</w:t>
            </w:r>
            <w:r>
              <w:rPr>
                <w:rFonts w:ascii="Verdana" w:hAnsi="Verdana" w:cstheme="minorHAnsi"/>
                <w:bCs/>
                <w:sz w:val="20"/>
                <w:szCs w:val="20"/>
              </w:rPr>
              <w:t>(специализирана)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EEE6" w14:textId="5C39DA49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гр. Гулянци, ул. Васил Левски № 32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F4842" w14:textId="77777777" w:rsidR="0001194D" w:rsidRPr="00CD4735" w:rsidRDefault="0001194D" w:rsidP="0001194D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CD473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- Лица в надтрудоспособна възраст в невъзможност за самообслужване, които нямат определена по съответния ред степен на намалена </w:t>
            </w:r>
            <w:r w:rsidRPr="00CD4735"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работоспособност;</w:t>
            </w:r>
          </w:p>
          <w:p w14:paraId="7D17BB67" w14:textId="3F83E41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D4735">
              <w:rPr>
                <w:rFonts w:ascii="Verdana" w:hAnsi="Verdana" w:cs="Calibri"/>
                <w:color w:val="000000"/>
                <w:sz w:val="16"/>
                <w:szCs w:val="16"/>
              </w:rPr>
              <w:t>- Деца с трайни увреждания и пълнолетни лица с трайни увреждания с определена ЧП, които не ползват АП, помощ за осигуряване на асистентска подкрепа или за които не се получава помощ за грижа в домашна среда по реда на друг закон.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540F" w14:textId="06A3BE0A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E7DD1" w14:textId="645FF2D6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DA7DF" w14:textId="5BAB4064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0</w:t>
            </w: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DF40D" w14:textId="3E24DBBB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48A1" w14:textId="71DBBB2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FAEA" w14:textId="64894BF0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303814">
              <w:rPr>
                <w:rFonts w:ascii="Verdana" w:hAnsi="Verdana" w:cstheme="minorHAnsi"/>
                <w:color w:val="000000"/>
                <w:sz w:val="20"/>
                <w:szCs w:val="20"/>
              </w:rPr>
              <w:t> в рамките на трансферите от държавния бюджет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C638" w14:textId="7FB22368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самостоятелно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F25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4224ED" w:rsidRPr="00C07C15" w14:paraId="6F943907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A8AE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192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2472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FCC4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987A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5695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2E4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593DF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69F90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4311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B96F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B85AE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4224ED" w:rsidRPr="00C07C15" w14:paraId="116A87F7" w14:textId="77777777" w:rsidTr="004224ED">
        <w:trPr>
          <w:trHeight w:val="3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B310" w14:textId="77777777" w:rsidR="0001194D" w:rsidRPr="00C07C15" w:rsidRDefault="0001194D" w:rsidP="0001194D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E277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D7C2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3E7B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C084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3488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B4887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A5E73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41E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6349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CA09D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909C" w14:textId="77777777" w:rsidR="0001194D" w:rsidRPr="00C07C15" w:rsidRDefault="0001194D" w:rsidP="0001194D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C07C15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01194D" w:rsidRPr="00C07C15" w14:paraId="6C20F472" w14:textId="77777777" w:rsidTr="00303B75">
        <w:trPr>
          <w:trHeight w:val="435"/>
        </w:trPr>
        <w:tc>
          <w:tcPr>
            <w:tcW w:w="5000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BE593" w14:textId="77777777" w:rsidR="00FA56C7" w:rsidRDefault="0001194D" w:rsidP="00F7247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502D">
              <w:rPr>
                <w:rFonts w:ascii="Verdana" w:hAnsi="Verdana"/>
                <w:b/>
                <w:sz w:val="20"/>
                <w:szCs w:val="20"/>
              </w:rPr>
              <w:t>Мотиви:</w:t>
            </w:r>
            <w:r w:rsidR="00F72471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Предлаганото увеличение на </w:t>
            </w:r>
            <w:r w:rsidR="00F72471">
              <w:rPr>
                <w:rFonts w:ascii="Verdana" w:hAnsi="Verdana"/>
                <w:sz w:val="20"/>
                <w:szCs w:val="20"/>
              </w:rPr>
              <w:t>максималния брой потребители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на социалната услуга „Асистентска подкрепа (специализирана)“ от </w:t>
            </w:r>
            <w:r>
              <w:rPr>
                <w:rFonts w:ascii="Verdana" w:hAnsi="Verdana"/>
                <w:sz w:val="20"/>
                <w:szCs w:val="20"/>
              </w:rPr>
              <w:t>86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на 1</w:t>
            </w:r>
            <w:r w:rsidR="00F72471">
              <w:rPr>
                <w:rFonts w:ascii="Verdana" w:hAnsi="Verdana"/>
                <w:sz w:val="20"/>
                <w:szCs w:val="20"/>
              </w:rPr>
              <w:t>10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потребители в Община </w:t>
            </w:r>
            <w:r w:rsidR="00F72471">
              <w:rPr>
                <w:rFonts w:ascii="Verdana" w:hAnsi="Verdana"/>
                <w:sz w:val="20"/>
                <w:szCs w:val="20"/>
              </w:rPr>
              <w:t>Гулянци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се основава на обективно установени потребности от грижа в домашна среда </w:t>
            </w:r>
            <w:r w:rsidR="00F72471">
              <w:rPr>
                <w:rFonts w:ascii="Verdana" w:hAnsi="Verdana"/>
                <w:sz w:val="20"/>
                <w:szCs w:val="20"/>
              </w:rPr>
              <w:t>за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възрастни лица в невъзможност за самообслужване, особено в </w:t>
            </w:r>
            <w:r w:rsidR="00F72471">
              <w:rPr>
                <w:rFonts w:ascii="Verdana" w:hAnsi="Verdana"/>
                <w:sz w:val="20"/>
                <w:szCs w:val="20"/>
              </w:rPr>
              <w:t>малките и отдалечени населени места. З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начителна част от населението в </w:t>
            </w:r>
            <w:r w:rsidR="00F72471">
              <w:rPr>
                <w:rFonts w:ascii="Verdana" w:hAnsi="Verdana"/>
                <w:sz w:val="20"/>
                <w:szCs w:val="20"/>
              </w:rPr>
              <w:t>12-те населени места на общината са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в напреднала възраст и без близки, поради трайна външна миграция. </w:t>
            </w:r>
          </w:p>
          <w:p w14:paraId="46079248" w14:textId="6874E5D1" w:rsidR="00F72471" w:rsidRDefault="0001194D" w:rsidP="00F7247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60611">
              <w:rPr>
                <w:rFonts w:ascii="Verdana" w:hAnsi="Verdana"/>
                <w:sz w:val="20"/>
                <w:szCs w:val="20"/>
              </w:rPr>
              <w:t xml:space="preserve">При тези условия необходимостта от </w:t>
            </w:r>
            <w:r w:rsidR="00FA56C7">
              <w:rPr>
                <w:rFonts w:ascii="Verdana" w:hAnsi="Verdana"/>
                <w:sz w:val="20"/>
                <w:szCs w:val="20"/>
              </w:rPr>
              <w:t>грижа в домашна среда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е ключова за превенция на социалната изолация и институционализацията. </w:t>
            </w:r>
            <w:r w:rsidR="00FA56C7">
              <w:rPr>
                <w:rFonts w:ascii="Verdana" w:hAnsi="Verdana"/>
                <w:sz w:val="20"/>
                <w:szCs w:val="20"/>
              </w:rPr>
              <w:t>Социалната у</w:t>
            </w:r>
            <w:r w:rsidRPr="00160611">
              <w:rPr>
                <w:rFonts w:ascii="Verdana" w:hAnsi="Verdana"/>
                <w:sz w:val="20"/>
                <w:szCs w:val="20"/>
              </w:rPr>
              <w:t>слугата вече административн</w:t>
            </w:r>
            <w:r w:rsidR="00FA56C7">
              <w:rPr>
                <w:rFonts w:ascii="Verdana" w:hAnsi="Verdana"/>
                <w:sz w:val="20"/>
                <w:szCs w:val="20"/>
              </w:rPr>
              <w:t>о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и кадров</w:t>
            </w:r>
            <w:r w:rsidR="00FA56C7">
              <w:rPr>
                <w:rFonts w:ascii="Verdana" w:hAnsi="Verdana"/>
                <w:sz w:val="20"/>
                <w:szCs w:val="20"/>
              </w:rPr>
              <w:t>о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A56C7" w:rsidRPr="00FA56C7">
              <w:rPr>
                <w:rFonts w:ascii="Verdana" w:hAnsi="Verdana"/>
                <w:sz w:val="20"/>
                <w:szCs w:val="20"/>
              </w:rPr>
              <w:t xml:space="preserve">функционира ефективно и е налице </w:t>
            </w:r>
            <w:r w:rsidRPr="00160611">
              <w:rPr>
                <w:rFonts w:ascii="Verdana" w:hAnsi="Verdana"/>
                <w:sz w:val="20"/>
                <w:szCs w:val="20"/>
              </w:rPr>
              <w:t>готовност за поетапно разширяване на обхвата. Предвид социално-демографската структура на общината и липсата на алтернативни форми на грижа за много от нуждаещите се, увеличението на капацитета е основателно, реалистично и в съответствие с приоритетите на общинската и националната социална политика. Заявката е в съответствие с Националната карта на социалните услуги, където за общината са предвидени 2</w:t>
            </w:r>
            <w:r w:rsidR="00F72471">
              <w:rPr>
                <w:rFonts w:ascii="Verdana" w:hAnsi="Verdana"/>
                <w:sz w:val="20"/>
                <w:szCs w:val="20"/>
              </w:rPr>
              <w:t>46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2471">
              <w:rPr>
                <w:rFonts w:ascii="Verdana" w:hAnsi="Verdana"/>
                <w:sz w:val="20"/>
                <w:szCs w:val="20"/>
              </w:rPr>
              <w:t>потребители</w:t>
            </w:r>
            <w:r w:rsidRPr="00160611">
              <w:rPr>
                <w:rFonts w:ascii="Verdana" w:hAnsi="Verdana"/>
                <w:sz w:val="20"/>
                <w:szCs w:val="20"/>
              </w:rPr>
              <w:t xml:space="preserve"> за този вид услуга.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8D5F7F2" w14:textId="77777777" w:rsidR="00F72471" w:rsidRDefault="00F72471" w:rsidP="0001194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EEED9A9" w14:textId="22DCB9F0" w:rsidR="0001194D" w:rsidRPr="00C07C15" w:rsidRDefault="0001194D" w:rsidP="0001194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55502D">
              <w:rPr>
                <w:rFonts w:ascii="Verdana" w:hAnsi="Verdana"/>
                <w:sz w:val="20"/>
                <w:szCs w:val="20"/>
              </w:rPr>
              <w:t xml:space="preserve">/посочват се причините поради които се планира промяна на броя на потребителите, прекратяване на предоставянето на социална услуга или за </w:t>
            </w:r>
            <w:r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>създаване</w:t>
            </w:r>
            <w:r w:rsidRPr="0055502D">
              <w:rPr>
                <w:rFonts w:ascii="Verdana" w:eastAsia="Calibri" w:hAnsi="Verdana" w:cs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5502D">
              <w:rPr>
                <w:rFonts w:ascii="Verdana" w:hAnsi="Verdana"/>
                <w:sz w:val="20"/>
                <w:szCs w:val="20"/>
              </w:rPr>
              <w:t>на нова социална услуга и размера на финансирането от държавния бюджет/</w:t>
            </w:r>
          </w:p>
        </w:tc>
      </w:tr>
      <w:tr w:rsidR="0001194D" w:rsidRPr="00C07C15" w14:paraId="2E8D7E41" w14:textId="77777777" w:rsidTr="00303B75">
        <w:trPr>
          <w:trHeight w:val="405"/>
        </w:trPr>
        <w:tc>
          <w:tcPr>
            <w:tcW w:w="5000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A144" w14:textId="77777777" w:rsidR="0001194D" w:rsidRPr="00C07C15" w:rsidRDefault="0001194D" w:rsidP="0001194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820FB13" w14:textId="4762905B" w:rsidR="00E717B7" w:rsidRPr="00CE49AC" w:rsidRDefault="00E717B7" w:rsidP="00E717B7">
      <w:pPr>
        <w:jc w:val="both"/>
        <w:rPr>
          <w:rFonts w:ascii="Verdana" w:hAnsi="Verdana"/>
          <w:b/>
          <w:i/>
          <w:iCs/>
          <w:sz w:val="20"/>
          <w:szCs w:val="20"/>
        </w:rPr>
      </w:pPr>
      <w:bookmarkStart w:id="2" w:name="_Hlk193018205"/>
      <w:r w:rsidRPr="00CE49AC">
        <w:rPr>
          <w:rFonts w:ascii="Verdana" w:eastAsia="Calibri" w:hAnsi="Verdana"/>
          <w:b/>
          <w:i/>
          <w:sz w:val="20"/>
          <w:szCs w:val="20"/>
          <w:lang w:eastAsia="en-US"/>
        </w:rPr>
        <w:lastRenderedPageBreak/>
        <w:t xml:space="preserve">ЧАСТ </w:t>
      </w:r>
      <w:r w:rsidRPr="00CE49AC">
        <w:rPr>
          <w:rFonts w:ascii="Verdana" w:eastAsia="Calibri" w:hAnsi="Verdana"/>
          <w:b/>
          <w:i/>
          <w:sz w:val="20"/>
          <w:szCs w:val="20"/>
          <w:lang w:val="en-US" w:eastAsia="en-US"/>
        </w:rPr>
        <w:t>V.</w:t>
      </w:r>
      <w:bookmarkEnd w:id="2"/>
      <w:r w:rsidRPr="00CE49AC">
        <w:rPr>
          <w:rFonts w:ascii="Verdana" w:hAnsi="Verdana"/>
          <w:b/>
          <w:i/>
          <w:iCs/>
          <w:sz w:val="20"/>
          <w:szCs w:val="20"/>
        </w:rPr>
        <w:t xml:space="preserve"> ИНФОРМАЦИЯ ЗА СОЦИАЛНИ И </w:t>
      </w:r>
      <w:r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ИНТЕГРИРАНИ ЗДРАВНО-СОЦИАЛНИ УСЛУГИ</w:t>
      </w:r>
      <w:r w:rsidRPr="00CE49AC">
        <w:rPr>
          <w:rFonts w:ascii="Verdana" w:hAnsi="Verdana"/>
          <w:b/>
          <w:i/>
          <w:iCs/>
          <w:sz w:val="20"/>
          <w:szCs w:val="20"/>
        </w:rPr>
        <w:t xml:space="preserve"> </w:t>
      </w:r>
      <w:r w:rsidRPr="00CE49AC">
        <w:rPr>
          <w:rFonts w:ascii="Verdana" w:eastAsia="Calibri" w:hAnsi="Verdana"/>
          <w:b/>
          <w:i/>
          <w:iCs/>
          <w:sz w:val="20"/>
          <w:szCs w:val="20"/>
          <w:lang w:eastAsia="en-US"/>
        </w:rPr>
        <w:t>СЪОТВЕТСТВАЩИ НА ДЕЙНОСТИТЕ ПО ЧЛ. 15 ОТ ЗСУ</w:t>
      </w:r>
      <w:r w:rsidRPr="00CE49AC">
        <w:rPr>
          <w:rFonts w:ascii="Verdana" w:hAnsi="Verdana"/>
          <w:b/>
          <w:i/>
          <w:iCs/>
          <w:sz w:val="20"/>
          <w:szCs w:val="20"/>
        </w:rPr>
        <w:t xml:space="preserve"> С ФИНАНСИРАНЕ НА ПРОЕКТЕН ПРИНЦИП НА ОБЩИНА </w:t>
      </w:r>
      <w:r w:rsidR="003660A6">
        <w:rPr>
          <w:rFonts w:ascii="Verdana" w:hAnsi="Verdana"/>
          <w:b/>
          <w:i/>
          <w:iCs/>
          <w:sz w:val="20"/>
          <w:szCs w:val="20"/>
        </w:rPr>
        <w:t>ГУЛЯНЦИ</w:t>
      </w:r>
      <w:r w:rsidRPr="00CE49AC">
        <w:rPr>
          <w:rFonts w:ascii="Verdana" w:hAnsi="Verdana"/>
          <w:b/>
          <w:i/>
          <w:iCs/>
          <w:sz w:val="20"/>
          <w:szCs w:val="20"/>
        </w:rPr>
        <w:t>, КОИТО ПРОДЪЛЖАВАТ ПРЕЗ 2025 Г. – 2026 Г.</w:t>
      </w:r>
    </w:p>
    <w:p w14:paraId="4210F19C" w14:textId="7A74C763" w:rsidR="006A2F60" w:rsidRPr="00B16580" w:rsidRDefault="00B16580" w:rsidP="00E717B7">
      <w:pPr>
        <w:jc w:val="both"/>
        <w:rPr>
          <w:rFonts w:ascii="Verdana" w:hAnsi="Verdana"/>
          <w:iCs/>
          <w:sz w:val="20"/>
          <w:szCs w:val="20"/>
        </w:rPr>
      </w:pPr>
      <w:r w:rsidRPr="00B16580">
        <w:rPr>
          <w:rFonts w:ascii="Verdana" w:hAnsi="Verdana"/>
          <w:iCs/>
          <w:sz w:val="20"/>
          <w:szCs w:val="20"/>
        </w:rPr>
        <w:t xml:space="preserve">Община </w:t>
      </w:r>
      <w:r>
        <w:rPr>
          <w:rFonts w:ascii="Verdana" w:hAnsi="Verdana"/>
          <w:iCs/>
          <w:sz w:val="20"/>
          <w:szCs w:val="20"/>
        </w:rPr>
        <w:t>Гулянци</w:t>
      </w:r>
      <w:r w:rsidRPr="00B16580">
        <w:rPr>
          <w:rFonts w:ascii="Verdana" w:hAnsi="Verdana"/>
          <w:iCs/>
          <w:sz w:val="20"/>
          <w:szCs w:val="20"/>
        </w:rPr>
        <w:t xml:space="preserve"> не предоставя социални и интегрирани здравн</w:t>
      </w:r>
      <w:r>
        <w:rPr>
          <w:rFonts w:ascii="Verdana" w:hAnsi="Verdana"/>
          <w:iCs/>
          <w:sz w:val="20"/>
          <w:szCs w:val="20"/>
        </w:rPr>
        <w:t>и</w:t>
      </w:r>
      <w:r w:rsidRPr="00B16580">
        <w:rPr>
          <w:rFonts w:ascii="Verdana" w:hAnsi="Verdana"/>
          <w:iCs/>
          <w:sz w:val="20"/>
          <w:szCs w:val="20"/>
        </w:rPr>
        <w:t>-социални услуги съответстващи на дейностите по чл. 15 от ЗСУ с финансиране на проектен принцип, които продължават през 2025-2026</w:t>
      </w:r>
      <w:r w:rsidR="0048487A">
        <w:rPr>
          <w:rFonts w:ascii="Verdana" w:hAnsi="Verdana"/>
          <w:iCs/>
          <w:sz w:val="20"/>
          <w:szCs w:val="20"/>
        </w:rPr>
        <w:t xml:space="preserve"> </w:t>
      </w:r>
      <w:r w:rsidRPr="00B16580">
        <w:rPr>
          <w:rFonts w:ascii="Verdana" w:hAnsi="Verdana"/>
          <w:iCs/>
          <w:sz w:val="20"/>
          <w:szCs w:val="20"/>
        </w:rPr>
        <w:t>г.</w:t>
      </w:r>
    </w:p>
    <w:p w14:paraId="06D2BA85" w14:textId="77777777" w:rsidR="00B16580" w:rsidRDefault="00B16580" w:rsidP="00E717B7">
      <w:pPr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14:paraId="544D0196" w14:textId="68A46C11" w:rsidR="00E717B7" w:rsidRPr="00CE49AC" w:rsidRDefault="00E717B7" w:rsidP="00E717B7">
      <w:pPr>
        <w:rPr>
          <w:b/>
          <w:i/>
        </w:rPr>
      </w:pPr>
      <w:r w:rsidRPr="00CE49AC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ЧАСТ </w:t>
      </w:r>
      <w:r w:rsidRPr="00CE49AC">
        <w:rPr>
          <w:rFonts w:ascii="Verdana" w:eastAsia="Calibri" w:hAnsi="Verdana"/>
          <w:b/>
          <w:i/>
          <w:sz w:val="20"/>
          <w:szCs w:val="20"/>
          <w:lang w:val="en-US" w:eastAsia="en-US"/>
        </w:rPr>
        <w:t>VI.</w:t>
      </w:r>
      <w:r w:rsidRPr="00CE49AC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 ЗАКЛЮЧИТЕЛНА ИНФОРМАЦИЯ</w:t>
      </w:r>
    </w:p>
    <w:p w14:paraId="310DEF70" w14:textId="16F9C06E" w:rsidR="006331DE" w:rsidRP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  <w:r w:rsidRPr="006331DE">
        <w:rPr>
          <w:rFonts w:ascii="Verdana" w:hAnsi="Verdana"/>
          <w:iCs/>
          <w:sz w:val="20"/>
          <w:szCs w:val="20"/>
        </w:rPr>
        <w:t xml:space="preserve">Годишният план за социалните  услуги през 2026 г. е разработен от екип от специалисти на Община </w:t>
      </w:r>
      <w:r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. Планът цели да осигури устойчиво, достъпно и качествено предоставяне на социални услуги, които отговарят на реалните нужди на уязвимите групи от населението, в това число възрастни хора, деца и лица с увреждания, деца в риск и други. С приемането му Община </w:t>
      </w:r>
      <w:r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се ангажира да  развива социалните услуги в партньорство с всички заинтересовани страни, като поставя в центъра на политиките човека и неговото благополучие. </w:t>
      </w:r>
    </w:p>
    <w:p w14:paraId="7EA76124" w14:textId="1E6B7E4E" w:rsidR="006331DE" w:rsidRP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  <w:r w:rsidRPr="006331DE">
        <w:rPr>
          <w:rFonts w:ascii="Verdana" w:hAnsi="Verdana"/>
          <w:iCs/>
          <w:sz w:val="20"/>
          <w:szCs w:val="20"/>
        </w:rPr>
        <w:t xml:space="preserve">Планът се основава  на принципите на приемственост, последователност, съгласуваност и партньорство с държавните институции, неправителствения сектор, както и информираност на гражданите от Община </w:t>
      </w:r>
      <w:r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за провежданата социална политика. </w:t>
      </w:r>
    </w:p>
    <w:p w14:paraId="7646B0E3" w14:textId="232B586E" w:rsidR="006331DE" w:rsidRP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  <w:r w:rsidRPr="006331DE">
        <w:rPr>
          <w:rFonts w:ascii="Verdana" w:hAnsi="Verdana"/>
          <w:iCs/>
          <w:sz w:val="20"/>
          <w:szCs w:val="20"/>
        </w:rPr>
        <w:t xml:space="preserve">Общинският годишен план за социалните услуги за 2026 г. на територията на Община </w:t>
      </w:r>
      <w:r w:rsidR="005E3E43"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е изготвен при спазване условията на чл. 62 от Наредбата за планирането на социалните услуги. </w:t>
      </w:r>
    </w:p>
    <w:p w14:paraId="10FCFCC3" w14:textId="77777777" w:rsidR="006331DE" w:rsidRP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</w:p>
    <w:p w14:paraId="7E7CD988" w14:textId="4C692AE7" w:rsidR="006331DE" w:rsidRDefault="006331DE" w:rsidP="006331DE">
      <w:pPr>
        <w:jc w:val="both"/>
        <w:rPr>
          <w:rFonts w:ascii="Verdana" w:hAnsi="Verdana"/>
          <w:iCs/>
          <w:sz w:val="20"/>
          <w:szCs w:val="20"/>
        </w:rPr>
      </w:pPr>
      <w:r w:rsidRPr="006331DE">
        <w:rPr>
          <w:rFonts w:ascii="Verdana" w:hAnsi="Verdana"/>
          <w:iCs/>
          <w:sz w:val="20"/>
          <w:szCs w:val="20"/>
        </w:rPr>
        <w:t xml:space="preserve">Настоящия План за социалните услуги за 2026 г. на територията на община </w:t>
      </w:r>
      <w:r w:rsidR="00B16580"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е приет от Общински съвет – </w:t>
      </w:r>
      <w:r w:rsidR="00156D76">
        <w:rPr>
          <w:rFonts w:ascii="Verdana" w:hAnsi="Verdana"/>
          <w:iCs/>
          <w:sz w:val="20"/>
          <w:szCs w:val="20"/>
        </w:rPr>
        <w:t>Гулянци</w:t>
      </w:r>
      <w:r w:rsidRPr="006331DE">
        <w:rPr>
          <w:rFonts w:ascii="Verdana" w:hAnsi="Verdana"/>
          <w:iCs/>
          <w:sz w:val="20"/>
          <w:szCs w:val="20"/>
        </w:rPr>
        <w:t xml:space="preserve"> с Решение № ………../…………………….. с Протокол № …………….</w:t>
      </w:r>
    </w:p>
    <w:p w14:paraId="50EF6E77" w14:textId="77777777" w:rsidR="006331DE" w:rsidRDefault="006331DE" w:rsidP="00AA4497">
      <w:pPr>
        <w:jc w:val="both"/>
        <w:rPr>
          <w:rFonts w:ascii="Verdana" w:hAnsi="Verdana"/>
          <w:iCs/>
          <w:sz w:val="20"/>
          <w:szCs w:val="20"/>
        </w:rPr>
      </w:pPr>
    </w:p>
    <w:p w14:paraId="1AF7555F" w14:textId="77777777" w:rsidR="00AA4497" w:rsidRDefault="00AA4497" w:rsidP="00D801DC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58C09886" w14:textId="6D9C29AA" w:rsidR="00AF21A4" w:rsidRDefault="00F857CF" w:rsidP="00D801DC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F857CF">
        <w:rPr>
          <w:rFonts w:ascii="Verdana" w:eastAsia="Calibri" w:hAnsi="Verdana"/>
          <w:b/>
          <w:sz w:val="20"/>
          <w:szCs w:val="20"/>
          <w:lang w:eastAsia="en-US"/>
        </w:rPr>
        <w:t>ВАЖНО:</w:t>
      </w:r>
    </w:p>
    <w:p w14:paraId="39C1CF0F" w14:textId="3625A09B" w:rsidR="002410F8" w:rsidRPr="00F857CF" w:rsidRDefault="002410F8" w:rsidP="00D801DC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18167B8E" w14:textId="5FEDB326" w:rsidR="00AF21A4" w:rsidRPr="00F857CF" w:rsidRDefault="00D801DC" w:rsidP="00F857CF">
      <w:pPr>
        <w:jc w:val="both"/>
        <w:textAlignment w:val="center"/>
        <w:rPr>
          <w:color w:val="000000"/>
        </w:rPr>
      </w:pPr>
      <w:r w:rsidRPr="00D801DC">
        <w:rPr>
          <w:rFonts w:ascii="Verdana" w:hAnsi="Verdana"/>
          <w:sz w:val="20"/>
          <w:szCs w:val="20"/>
        </w:rPr>
        <w:t xml:space="preserve">Социалните услуги се класифицират според възрастта и нуждите на потребителите. Те могат да бъдат предназначени както за деца, така и за възрастни. В зависимост от конкретните нужди, услугите се предоставят на различни групи: </w:t>
      </w:r>
      <w:r w:rsidRPr="00D75A74">
        <w:rPr>
          <w:rFonts w:ascii="Verdana" w:hAnsi="Verdana"/>
          <w:b/>
          <w:sz w:val="20"/>
          <w:szCs w:val="20"/>
        </w:rPr>
        <w:t>всички деца, деца в риск</w:t>
      </w:r>
      <w:r w:rsidR="00FA7276" w:rsidRPr="00D75A74">
        <w:rPr>
          <w:rFonts w:ascii="Verdana" w:hAnsi="Verdana"/>
          <w:b/>
          <w:sz w:val="20"/>
          <w:szCs w:val="20"/>
        </w:rPr>
        <w:t xml:space="preserve"> по смисъла на Закона за закрила на детето</w:t>
      </w:r>
      <w:r w:rsidRPr="00D75A74">
        <w:rPr>
          <w:rFonts w:ascii="Verdana" w:hAnsi="Verdana"/>
          <w:sz w:val="20"/>
          <w:szCs w:val="20"/>
        </w:rPr>
        <w:t xml:space="preserve">, </w:t>
      </w:r>
      <w:r w:rsidR="00FA7276" w:rsidRPr="00D75A74">
        <w:rPr>
          <w:rFonts w:ascii="Verdana" w:hAnsi="Verdana"/>
          <w:b/>
          <w:color w:val="000000"/>
          <w:sz w:val="20"/>
          <w:szCs w:val="20"/>
        </w:rPr>
        <w:t>родители, осиновители, лица, полагащи грижа за деца, кандидати за осиновители и кандидати за приемни семейства;</w:t>
      </w:r>
      <w:r w:rsidRPr="00D75A74">
        <w:rPr>
          <w:rFonts w:ascii="Verdana" w:hAnsi="Verdana"/>
          <w:b/>
          <w:sz w:val="20"/>
          <w:szCs w:val="20"/>
        </w:rPr>
        <w:t xml:space="preserve"> деца и </w:t>
      </w:r>
      <w:r w:rsidR="00F857CF" w:rsidRPr="00D75A74">
        <w:rPr>
          <w:rFonts w:ascii="Verdana" w:hAnsi="Verdana"/>
          <w:b/>
          <w:sz w:val="20"/>
          <w:szCs w:val="20"/>
        </w:rPr>
        <w:t>пълнолетни лица</w:t>
      </w:r>
      <w:r w:rsidRPr="00D75A74">
        <w:rPr>
          <w:rFonts w:ascii="Verdana" w:hAnsi="Verdana"/>
          <w:b/>
          <w:sz w:val="20"/>
          <w:szCs w:val="20"/>
        </w:rPr>
        <w:t xml:space="preserve"> с увреждания, </w:t>
      </w:r>
      <w:r w:rsidR="00F857CF" w:rsidRPr="00D75A74">
        <w:rPr>
          <w:rFonts w:ascii="Verdana" w:hAnsi="Verdana"/>
          <w:b/>
          <w:color w:val="000000"/>
          <w:sz w:val="20"/>
          <w:szCs w:val="20"/>
        </w:rPr>
        <w:t>пълнолетни лица в кризисна ситуация или с потребност за преодоляване на последици от такава ситуация; възрастни хора в надтрудоспособна възраст; лица, които полагат грижи за пълнолетни лица</w:t>
      </w:r>
      <w:r w:rsidR="00F857CF" w:rsidRPr="00D75A74">
        <w:rPr>
          <w:rFonts w:ascii="Verdana" w:hAnsi="Verdana"/>
          <w:color w:val="000000"/>
          <w:sz w:val="20"/>
          <w:szCs w:val="20"/>
        </w:rPr>
        <w:t xml:space="preserve"> </w:t>
      </w:r>
      <w:r w:rsidR="00371CA5" w:rsidRPr="00D75A74">
        <w:rPr>
          <w:rFonts w:ascii="Verdana" w:hAnsi="Verdana"/>
          <w:sz w:val="20"/>
          <w:szCs w:val="20"/>
          <w:lang w:val="en-US"/>
        </w:rPr>
        <w:t>(</w:t>
      </w:r>
      <w:r w:rsidR="00371CA5" w:rsidRPr="00D75A74">
        <w:rPr>
          <w:rFonts w:ascii="Verdana" w:hAnsi="Verdana"/>
          <w:sz w:val="20"/>
          <w:szCs w:val="20"/>
        </w:rPr>
        <w:t>чл. 14 от Закона за социалните услуги</w:t>
      </w:r>
      <w:r w:rsidR="00371CA5" w:rsidRPr="00D75A74">
        <w:rPr>
          <w:rFonts w:ascii="Verdana" w:hAnsi="Verdana"/>
          <w:sz w:val="20"/>
          <w:szCs w:val="20"/>
          <w:lang w:val="en-US"/>
        </w:rPr>
        <w:t>)</w:t>
      </w:r>
      <w:r w:rsidRPr="00D75A74">
        <w:rPr>
          <w:rFonts w:ascii="Verdana" w:hAnsi="Verdana"/>
          <w:sz w:val="20"/>
          <w:szCs w:val="20"/>
        </w:rPr>
        <w:t>.</w:t>
      </w:r>
      <w:r w:rsidRPr="00371CA5">
        <w:rPr>
          <w:rFonts w:ascii="Verdana" w:hAnsi="Verdana"/>
          <w:sz w:val="20"/>
          <w:szCs w:val="20"/>
        </w:rPr>
        <w:t xml:space="preserve"> </w:t>
      </w:r>
      <w:r w:rsidRPr="00D801DC">
        <w:rPr>
          <w:rFonts w:ascii="Verdana" w:hAnsi="Verdana"/>
          <w:sz w:val="20"/>
          <w:szCs w:val="20"/>
        </w:rPr>
        <w:t>Освен това социалните услуги включват и дейности за подкрепа на семействата и близките на потребителите.</w:t>
      </w:r>
    </w:p>
    <w:p w14:paraId="710EABA5" w14:textId="7B081C38" w:rsidR="00512B73" w:rsidRPr="00371CA5" w:rsidRDefault="00512B73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371CA5">
        <w:rPr>
          <w:rFonts w:ascii="Verdana" w:hAnsi="Verdana"/>
          <w:sz w:val="20"/>
          <w:szCs w:val="20"/>
        </w:rPr>
        <w:t>Социалните услуги се разделят на различни категор</w:t>
      </w:r>
      <w:r w:rsidR="00371CA5">
        <w:rPr>
          <w:rFonts w:ascii="Verdana" w:hAnsi="Verdana"/>
          <w:sz w:val="20"/>
          <w:szCs w:val="20"/>
        </w:rPr>
        <w:t>ии според основните им дейности</w:t>
      </w:r>
      <w:r w:rsidRPr="00371CA5">
        <w:rPr>
          <w:rFonts w:ascii="Verdana" w:hAnsi="Verdana"/>
          <w:sz w:val="20"/>
          <w:szCs w:val="20"/>
        </w:rPr>
        <w:t xml:space="preserve"> </w:t>
      </w:r>
      <w:r w:rsidR="00371CA5" w:rsidRPr="00371CA5">
        <w:rPr>
          <w:rFonts w:ascii="Verdana" w:hAnsi="Verdana"/>
          <w:sz w:val="20"/>
          <w:szCs w:val="20"/>
          <w:lang w:val="en-US"/>
        </w:rPr>
        <w:t>(</w:t>
      </w:r>
      <w:r w:rsidR="00371CA5" w:rsidRPr="00371CA5">
        <w:rPr>
          <w:rFonts w:ascii="Verdana" w:hAnsi="Verdana"/>
          <w:sz w:val="20"/>
          <w:szCs w:val="20"/>
        </w:rPr>
        <w:t>чл. 1</w:t>
      </w:r>
      <w:r w:rsidR="00371CA5">
        <w:rPr>
          <w:rFonts w:ascii="Verdana" w:hAnsi="Verdana"/>
          <w:sz w:val="20"/>
          <w:szCs w:val="20"/>
        </w:rPr>
        <w:t>5</w:t>
      </w:r>
      <w:r w:rsidR="00371CA5" w:rsidRPr="00371CA5">
        <w:rPr>
          <w:rFonts w:ascii="Verdana" w:hAnsi="Verdana"/>
          <w:sz w:val="20"/>
          <w:szCs w:val="20"/>
        </w:rPr>
        <w:t xml:space="preserve"> от Закона за социалните услуги</w:t>
      </w:r>
      <w:r w:rsidR="00371CA5" w:rsidRPr="00371CA5">
        <w:rPr>
          <w:rFonts w:ascii="Verdana" w:hAnsi="Verdana"/>
          <w:sz w:val="20"/>
          <w:szCs w:val="20"/>
          <w:lang w:val="en-US"/>
        </w:rPr>
        <w:t>)</w:t>
      </w:r>
      <w:r w:rsidR="00371CA5" w:rsidRPr="00371CA5">
        <w:rPr>
          <w:rFonts w:ascii="Verdana" w:hAnsi="Verdana"/>
          <w:sz w:val="20"/>
          <w:szCs w:val="20"/>
        </w:rPr>
        <w:t xml:space="preserve">. </w:t>
      </w:r>
      <w:r w:rsidR="00D75A74">
        <w:rPr>
          <w:rFonts w:ascii="Verdana" w:hAnsi="Verdana"/>
          <w:sz w:val="20"/>
          <w:szCs w:val="20"/>
        </w:rPr>
        <w:t>Те включват: информиране и консултиране</w:t>
      </w:r>
      <w:r w:rsidRPr="00371CA5">
        <w:rPr>
          <w:rFonts w:ascii="Verdana" w:hAnsi="Verdana"/>
          <w:sz w:val="20"/>
          <w:szCs w:val="20"/>
        </w:rPr>
        <w:t xml:space="preserve">, застъпничество и посредничество,  </w:t>
      </w:r>
      <w:r w:rsidR="00BA4611">
        <w:rPr>
          <w:rFonts w:ascii="Verdana" w:hAnsi="Verdana"/>
          <w:sz w:val="20"/>
          <w:szCs w:val="20"/>
        </w:rPr>
        <w:t>общностна работа</w:t>
      </w:r>
      <w:r w:rsidRPr="00371CA5">
        <w:rPr>
          <w:rFonts w:ascii="Verdana" w:hAnsi="Verdana"/>
          <w:sz w:val="20"/>
          <w:szCs w:val="20"/>
        </w:rPr>
        <w:t xml:space="preserve">, </w:t>
      </w:r>
      <w:r w:rsidR="00314F33">
        <w:rPr>
          <w:rFonts w:ascii="Verdana" w:hAnsi="Verdana"/>
          <w:sz w:val="20"/>
          <w:szCs w:val="20"/>
        </w:rPr>
        <w:t>терапия</w:t>
      </w:r>
      <w:r w:rsidRPr="00371CA5">
        <w:rPr>
          <w:rFonts w:ascii="Verdana" w:hAnsi="Verdana"/>
          <w:sz w:val="20"/>
          <w:szCs w:val="20"/>
        </w:rPr>
        <w:t xml:space="preserve"> и </w:t>
      </w:r>
      <w:r w:rsidR="00314F33">
        <w:rPr>
          <w:rFonts w:ascii="Verdana" w:hAnsi="Verdana"/>
          <w:sz w:val="20"/>
          <w:szCs w:val="20"/>
        </w:rPr>
        <w:t>рехабилитация</w:t>
      </w:r>
      <w:r w:rsidRPr="00371CA5">
        <w:rPr>
          <w:rFonts w:ascii="Verdana" w:hAnsi="Verdana"/>
          <w:sz w:val="20"/>
          <w:szCs w:val="20"/>
        </w:rPr>
        <w:t xml:space="preserve">, обучение за </w:t>
      </w:r>
      <w:r w:rsidR="00314F33">
        <w:rPr>
          <w:rFonts w:ascii="Verdana" w:hAnsi="Verdana"/>
          <w:sz w:val="20"/>
          <w:szCs w:val="20"/>
        </w:rPr>
        <w:t>придобиване</w:t>
      </w:r>
      <w:r w:rsidRPr="00371CA5">
        <w:rPr>
          <w:rFonts w:ascii="Verdana" w:hAnsi="Verdana"/>
          <w:sz w:val="20"/>
          <w:szCs w:val="20"/>
        </w:rPr>
        <w:t xml:space="preserve"> на умения, </w:t>
      </w:r>
      <w:r w:rsidR="00314F33">
        <w:rPr>
          <w:rFonts w:ascii="Verdana" w:hAnsi="Verdana"/>
          <w:sz w:val="20"/>
          <w:szCs w:val="20"/>
        </w:rPr>
        <w:t>подкрепа за придобиване</w:t>
      </w:r>
      <w:r w:rsidRPr="00371CA5">
        <w:rPr>
          <w:rFonts w:ascii="Verdana" w:hAnsi="Verdana"/>
          <w:sz w:val="20"/>
          <w:szCs w:val="20"/>
        </w:rPr>
        <w:t xml:space="preserve"> на трудови </w:t>
      </w:r>
      <w:r w:rsidR="00314F33">
        <w:rPr>
          <w:rFonts w:ascii="Verdana" w:hAnsi="Verdana"/>
          <w:sz w:val="20"/>
          <w:szCs w:val="20"/>
        </w:rPr>
        <w:t>умения</w:t>
      </w:r>
      <w:r w:rsidRPr="00371CA5">
        <w:rPr>
          <w:rFonts w:ascii="Verdana" w:hAnsi="Verdana"/>
          <w:sz w:val="20"/>
          <w:szCs w:val="20"/>
        </w:rPr>
        <w:t xml:space="preserve">, дневна и резидентна грижа, осигуряване на подслон, както и асистентска </w:t>
      </w:r>
      <w:r w:rsidR="00314F33">
        <w:rPr>
          <w:rFonts w:ascii="Verdana" w:hAnsi="Verdana"/>
          <w:sz w:val="20"/>
          <w:szCs w:val="20"/>
        </w:rPr>
        <w:t>подкрепа</w:t>
      </w:r>
      <w:r w:rsidRPr="00371CA5">
        <w:rPr>
          <w:rFonts w:ascii="Verdana" w:hAnsi="Verdana"/>
          <w:sz w:val="20"/>
          <w:szCs w:val="20"/>
        </w:rPr>
        <w:t>.</w:t>
      </w:r>
      <w:r w:rsidRPr="00371CA5">
        <w:rPr>
          <w:rFonts w:ascii="Verdana" w:eastAsia="Calibri" w:hAnsi="Verdana"/>
          <w:sz w:val="20"/>
          <w:szCs w:val="20"/>
          <w:lang w:eastAsia="en-US"/>
        </w:rPr>
        <w:t xml:space="preserve"> </w:t>
      </w:r>
    </w:p>
    <w:p w14:paraId="1C3F6D54" w14:textId="77777777" w:rsidR="00BA4611" w:rsidRDefault="00BA4611" w:rsidP="00BA4611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p w14:paraId="038FC0FA" w14:textId="253C7ACA" w:rsidR="00BA4611" w:rsidRPr="00CE49AC" w:rsidRDefault="00BA4611" w:rsidP="00BA4611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CE49AC">
        <w:rPr>
          <w:rFonts w:ascii="Verdana" w:eastAsia="Calibri" w:hAnsi="Verdana"/>
          <w:b/>
          <w:sz w:val="20"/>
          <w:szCs w:val="20"/>
          <w:lang w:eastAsia="en-US"/>
        </w:rPr>
        <w:t>Забележка:</w:t>
      </w:r>
    </w:p>
    <w:p w14:paraId="0F8EC946" w14:textId="77777777" w:rsidR="00512B73" w:rsidRDefault="00512B73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</w:p>
    <w:p w14:paraId="334D9D06" w14:textId="38402889" w:rsidR="00512B73" w:rsidRDefault="00512B73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F21A4">
        <w:rPr>
          <w:rFonts w:ascii="Verdana" w:eastAsia="Calibri" w:hAnsi="Verdana"/>
          <w:sz w:val="20"/>
          <w:szCs w:val="20"/>
          <w:lang w:eastAsia="en-US"/>
        </w:rPr>
        <w:lastRenderedPageBreak/>
        <w:t>Според спецификата на всяка община и съществуващите към момента социални услуги</w:t>
      </w:r>
      <w:r>
        <w:rPr>
          <w:rFonts w:ascii="Verdana" w:eastAsia="Calibri" w:hAnsi="Verdana"/>
          <w:sz w:val="20"/>
          <w:szCs w:val="20"/>
          <w:lang w:eastAsia="en-US"/>
        </w:rPr>
        <w:t>, се добавят или изтриват съответните колони и редове!</w:t>
      </w:r>
    </w:p>
    <w:p w14:paraId="105FDF6C" w14:textId="07F84360" w:rsidR="002410F8" w:rsidRDefault="002410F8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</w:p>
    <w:p w14:paraId="2D4F9DF5" w14:textId="239351AD" w:rsidR="002410F8" w:rsidRDefault="009C5689" w:rsidP="00512B73">
      <w:pPr>
        <w:tabs>
          <w:tab w:val="left" w:pos="451"/>
          <w:tab w:val="left" w:pos="850"/>
        </w:tabs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>
        <w:rPr>
          <w:rFonts w:ascii="Verdana" w:eastAsia="Calibri" w:hAnsi="Verdana"/>
          <w:b/>
          <w:sz w:val="20"/>
          <w:szCs w:val="20"/>
          <w:lang w:eastAsia="en-US"/>
        </w:rPr>
        <w:t>Указание за попълване на</w:t>
      </w:r>
      <w:r w:rsidR="002410F8" w:rsidRPr="002410F8">
        <w:rPr>
          <w:rFonts w:ascii="Verdana" w:eastAsia="Calibri" w:hAnsi="Verdana"/>
          <w:b/>
          <w:sz w:val="20"/>
          <w:szCs w:val="20"/>
          <w:lang w:eastAsia="en-US"/>
        </w:rPr>
        <w:t xml:space="preserve"> таблиците:</w:t>
      </w:r>
    </w:p>
    <w:p w14:paraId="4FDDFD73" w14:textId="662F86BC" w:rsidR="002410F8" w:rsidRPr="0049498B" w:rsidRDefault="002410F8" w:rsidP="002410F8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№ по ред; </w:t>
      </w:r>
    </w:p>
    <w:p w14:paraId="2DE0A67B" w14:textId="32CA12E6" w:rsidR="002410F8" w:rsidRPr="0049498B" w:rsidRDefault="002410F8" w:rsidP="002410F8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Социална услуга по ЗСУ, която се предоставя на територията на общината и за която вече е осигурено финансиране от </w:t>
      </w:r>
      <w:r w:rsidR="00067559">
        <w:rPr>
          <w:rFonts w:ascii="Verdana" w:eastAsia="Calibri" w:hAnsi="Verdana"/>
          <w:sz w:val="20"/>
          <w:szCs w:val="20"/>
          <w:lang w:eastAsia="en-US"/>
        </w:rPr>
        <w:t>държавния/</w:t>
      </w: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общинския бюджет - по дейности по чл. </w:t>
      </w:r>
      <w:r w:rsidR="009C5689" w:rsidRPr="0049498B">
        <w:rPr>
          <w:rFonts w:ascii="Verdana" w:eastAsia="Calibri" w:hAnsi="Verdana"/>
          <w:sz w:val="20"/>
          <w:szCs w:val="20"/>
          <w:lang w:eastAsia="en-US"/>
        </w:rPr>
        <w:t xml:space="preserve">12 и чл. </w:t>
      </w:r>
      <w:r w:rsidRPr="0049498B">
        <w:rPr>
          <w:rFonts w:ascii="Verdana" w:eastAsia="Calibri" w:hAnsi="Verdana"/>
          <w:sz w:val="20"/>
          <w:szCs w:val="20"/>
          <w:lang w:eastAsia="en-US"/>
        </w:rPr>
        <w:t>15 от ЗСУ</w:t>
      </w:r>
      <w:r w:rsidR="009C5689" w:rsidRPr="0049498B">
        <w:rPr>
          <w:rFonts w:ascii="Verdana" w:eastAsia="Calibri" w:hAnsi="Verdana"/>
          <w:sz w:val="20"/>
          <w:szCs w:val="20"/>
          <w:lang w:eastAsia="en-US"/>
        </w:rPr>
        <w:t xml:space="preserve"> – трансформирани съществуващи</w:t>
      </w:r>
      <w:r w:rsidR="00067559">
        <w:rPr>
          <w:rFonts w:ascii="Verdana" w:eastAsia="Calibri" w:hAnsi="Verdana"/>
          <w:sz w:val="20"/>
          <w:szCs w:val="20"/>
          <w:lang w:eastAsia="en-US"/>
        </w:rPr>
        <w:t>те</w:t>
      </w:r>
      <w:r w:rsidR="009C5689" w:rsidRPr="0049498B">
        <w:rPr>
          <w:rFonts w:ascii="Verdana" w:eastAsia="Calibri" w:hAnsi="Verdana"/>
          <w:sz w:val="20"/>
          <w:szCs w:val="20"/>
          <w:lang w:eastAsia="en-US"/>
        </w:rPr>
        <w:t xml:space="preserve"> към момента социални услуги</w:t>
      </w:r>
      <w:r w:rsidRPr="0049498B">
        <w:rPr>
          <w:rFonts w:ascii="Verdana" w:eastAsia="Calibri" w:hAnsi="Verdana"/>
          <w:sz w:val="20"/>
          <w:szCs w:val="20"/>
          <w:lang w:eastAsia="en-US"/>
        </w:rPr>
        <w:t>;</w:t>
      </w:r>
    </w:p>
    <w:p w14:paraId="24655CBA" w14:textId="1BF46C35" w:rsidR="009C5689" w:rsidRPr="0049498B" w:rsidRDefault="009C5689" w:rsidP="009C5689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>Адрес на предоставяне на услугата;</w:t>
      </w:r>
    </w:p>
    <w:p w14:paraId="30D22E24" w14:textId="17EBB56C" w:rsidR="009C5689" w:rsidRPr="0049498B" w:rsidRDefault="009C5689" w:rsidP="009C5689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>Целева група</w:t>
      </w:r>
      <w:r w:rsidR="0049498B">
        <w:rPr>
          <w:rFonts w:ascii="Verdana" w:eastAsia="Calibri" w:hAnsi="Verdana"/>
          <w:bCs/>
          <w:iCs/>
          <w:sz w:val="20"/>
          <w:szCs w:val="20"/>
          <w:lang w:eastAsia="en-US"/>
        </w:rPr>
        <w:t xml:space="preserve"> – съгласно </w:t>
      </w:r>
      <w:r w:rsidR="0049498B" w:rsidRPr="00D75A74">
        <w:rPr>
          <w:rFonts w:ascii="Verdana" w:hAnsi="Verdana"/>
          <w:sz w:val="20"/>
          <w:szCs w:val="20"/>
        </w:rPr>
        <w:t>чл. 14 от Закона за социалните услуги</w:t>
      </w:r>
      <w:r w:rsidR="00067559">
        <w:rPr>
          <w:rFonts w:ascii="Verdana" w:hAnsi="Verdana"/>
          <w:sz w:val="20"/>
          <w:szCs w:val="20"/>
        </w:rPr>
        <w:t>;</w:t>
      </w:r>
    </w:p>
    <w:p w14:paraId="024873FE" w14:textId="2FB7991D" w:rsidR="009C5689" w:rsidRPr="00067559" w:rsidRDefault="009C5689" w:rsidP="00067559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>Брой лица, за които е осигурена възможност за ползване на социалната услуга</w:t>
      </w:r>
      <w:r w:rsidR="00067559">
        <w:rPr>
          <w:rFonts w:ascii="Verdana" w:eastAsia="Calibri" w:hAnsi="Verdana"/>
          <w:bCs/>
          <w:iCs/>
          <w:sz w:val="20"/>
          <w:szCs w:val="20"/>
          <w:lang w:eastAsia="en-US"/>
        </w:rPr>
        <w:t xml:space="preserve"> - </w:t>
      </w:r>
      <w:r w:rsidR="00067559" w:rsidRPr="0049498B">
        <w:rPr>
          <w:rFonts w:ascii="Verdana" w:eastAsia="Calibri" w:hAnsi="Verdana"/>
          <w:sz w:val="20"/>
          <w:szCs w:val="20"/>
          <w:lang w:eastAsia="en-US"/>
        </w:rPr>
        <w:t>трансформирани съществуващи</w:t>
      </w:r>
      <w:r w:rsidR="00067559">
        <w:rPr>
          <w:rFonts w:ascii="Verdana" w:eastAsia="Calibri" w:hAnsi="Verdana"/>
          <w:sz w:val="20"/>
          <w:szCs w:val="20"/>
          <w:lang w:eastAsia="en-US"/>
        </w:rPr>
        <w:t>те</w:t>
      </w:r>
      <w:r w:rsidR="00067559" w:rsidRPr="0049498B">
        <w:rPr>
          <w:rFonts w:ascii="Verdana" w:eastAsia="Calibri" w:hAnsi="Verdana"/>
          <w:sz w:val="20"/>
          <w:szCs w:val="20"/>
          <w:lang w:eastAsia="en-US"/>
        </w:rPr>
        <w:t xml:space="preserve"> към момента социални услуги;</w:t>
      </w:r>
    </w:p>
    <w:p w14:paraId="08D8874B" w14:textId="4BD1FAF8" w:rsidR="0088064B" w:rsidRPr="0049498B" w:rsidRDefault="0088064B" w:rsidP="0088064B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>Промяна на броя на потребителите</w:t>
      </w:r>
      <w:r w:rsidR="00067559">
        <w:rPr>
          <w:rFonts w:ascii="Verdana" w:eastAsia="Calibri" w:hAnsi="Verdana"/>
          <w:sz w:val="20"/>
          <w:szCs w:val="20"/>
          <w:lang w:eastAsia="en-US"/>
        </w:rPr>
        <w:t xml:space="preserve"> – увеличение/намаление;</w:t>
      </w:r>
    </w:p>
    <w:p w14:paraId="3AC1025C" w14:textId="0B3DB331" w:rsidR="009C5689" w:rsidRPr="0049498B" w:rsidRDefault="0088064B" w:rsidP="002410F8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>Социалните услуги, чието предоставяне се планира да бъде прекратено</w:t>
      </w:r>
      <w:r w:rsidR="00067559">
        <w:rPr>
          <w:rFonts w:ascii="Verdana" w:eastAsia="Calibri" w:hAnsi="Verdana"/>
          <w:bCs/>
          <w:iCs/>
          <w:sz w:val="20"/>
          <w:szCs w:val="20"/>
          <w:lang w:eastAsia="en-US"/>
        </w:rPr>
        <w:t>;</w:t>
      </w:r>
    </w:p>
    <w:p w14:paraId="292C1FB4" w14:textId="64997D05" w:rsidR="0088064B" w:rsidRPr="0049498B" w:rsidRDefault="0088064B" w:rsidP="0088064B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Нови социални услуги, финансирани от държавния/общинския бюджет </w:t>
      </w:r>
      <w:r w:rsidR="0049498B" w:rsidRPr="0049498B">
        <w:rPr>
          <w:rFonts w:ascii="Verdana" w:eastAsia="Calibri" w:hAnsi="Verdana"/>
          <w:sz w:val="20"/>
          <w:szCs w:val="20"/>
          <w:lang w:eastAsia="en-US"/>
        </w:rPr>
        <w:t>– брой потребители и р</w:t>
      </w:r>
      <w:r w:rsidRPr="0049498B">
        <w:rPr>
          <w:rFonts w:ascii="Verdana" w:eastAsia="Calibri" w:hAnsi="Verdana"/>
          <w:sz w:val="20"/>
          <w:szCs w:val="20"/>
          <w:lang w:eastAsia="en-US"/>
        </w:rPr>
        <w:t>азмер на финансовите средства за финансирането им</w:t>
      </w:r>
      <w:r w:rsidR="00067559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C45197">
        <w:rPr>
          <w:rFonts w:ascii="Verdana" w:eastAsia="Calibri" w:hAnsi="Verdana"/>
          <w:sz w:val="20"/>
          <w:szCs w:val="20"/>
          <w:lang w:eastAsia="en-US"/>
        </w:rPr>
        <w:t>–</w:t>
      </w:r>
      <w:r w:rsidR="00067559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C45197">
        <w:rPr>
          <w:rFonts w:ascii="Verdana" w:eastAsia="Calibri" w:hAnsi="Verdana"/>
          <w:sz w:val="20"/>
          <w:szCs w:val="20"/>
          <w:lang w:eastAsia="en-US"/>
        </w:rPr>
        <w:t>планираните за създаване нови социални услуги</w:t>
      </w:r>
      <w:r w:rsidR="004D2C5A">
        <w:rPr>
          <w:rFonts w:ascii="Verdana" w:eastAsia="Calibri" w:hAnsi="Verdana"/>
          <w:sz w:val="20"/>
          <w:szCs w:val="20"/>
          <w:lang w:eastAsia="en-US"/>
        </w:rPr>
        <w:t xml:space="preserve"> за които е необходимо да бъде осигурена устойчивост след приключване на проектни дейности. По отношение на финансовите средства, ако няма прието РМС за стандартите за делегираните от държавата дейности се вписва – в рамките на</w:t>
      </w:r>
      <w:r w:rsidR="00A97220">
        <w:rPr>
          <w:rFonts w:ascii="Verdana" w:eastAsia="Calibri" w:hAnsi="Verdana"/>
          <w:sz w:val="20"/>
          <w:szCs w:val="20"/>
          <w:lang w:eastAsia="en-US"/>
        </w:rPr>
        <w:t xml:space="preserve"> трансферите от</w:t>
      </w:r>
      <w:r w:rsidR="004D2C5A">
        <w:rPr>
          <w:rFonts w:ascii="Verdana" w:eastAsia="Calibri" w:hAnsi="Verdana"/>
          <w:sz w:val="20"/>
          <w:szCs w:val="20"/>
          <w:lang w:eastAsia="en-US"/>
        </w:rPr>
        <w:t xml:space="preserve"> държа</w:t>
      </w:r>
      <w:r w:rsidR="001E5F5A">
        <w:rPr>
          <w:rFonts w:ascii="Verdana" w:eastAsia="Calibri" w:hAnsi="Verdana"/>
          <w:sz w:val="20"/>
          <w:szCs w:val="20"/>
          <w:lang w:eastAsia="en-US"/>
        </w:rPr>
        <w:t>вния бюджет;</w:t>
      </w:r>
    </w:p>
    <w:p w14:paraId="1F9DEFCC" w14:textId="068E9452" w:rsidR="0088064B" w:rsidRPr="0049498B" w:rsidRDefault="0049498B" w:rsidP="0049498B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sz w:val="20"/>
          <w:szCs w:val="20"/>
          <w:lang w:eastAsia="en-US"/>
        </w:rPr>
        <w:t xml:space="preserve">Начин на предоставяне </w:t>
      </w:r>
      <w:r w:rsidR="001E5F5A">
        <w:rPr>
          <w:rFonts w:ascii="Verdana" w:eastAsia="Calibri" w:hAnsi="Verdana"/>
          <w:sz w:val="20"/>
          <w:szCs w:val="20"/>
          <w:lang w:eastAsia="en-US"/>
        </w:rPr>
        <w:t xml:space="preserve">- </w:t>
      </w:r>
      <w:r w:rsidRPr="0049498B">
        <w:rPr>
          <w:rFonts w:ascii="Verdana" w:eastAsia="Calibri" w:hAnsi="Verdana"/>
          <w:sz w:val="20"/>
          <w:szCs w:val="20"/>
          <w:lang w:eastAsia="en-US"/>
        </w:rPr>
        <w:t>самостоятелно или к</w:t>
      </w:r>
      <w:r w:rsidR="001E5F5A">
        <w:rPr>
          <w:rFonts w:ascii="Verdana" w:eastAsia="Calibri" w:hAnsi="Verdana"/>
          <w:sz w:val="20"/>
          <w:szCs w:val="20"/>
          <w:lang w:eastAsia="en-US"/>
        </w:rPr>
        <w:t>ато комплекс от социални услуги;</w:t>
      </w:r>
    </w:p>
    <w:p w14:paraId="16DE35A5" w14:textId="7602D6EE" w:rsidR="0049498B" w:rsidRPr="0049498B" w:rsidRDefault="0049498B" w:rsidP="0049498B">
      <w:pPr>
        <w:pStyle w:val="a3"/>
        <w:numPr>
          <w:ilvl w:val="0"/>
          <w:numId w:val="16"/>
        </w:num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9498B">
        <w:rPr>
          <w:rFonts w:ascii="Verdana" w:eastAsia="Calibri" w:hAnsi="Verdana"/>
          <w:bCs/>
          <w:iCs/>
          <w:sz w:val="20"/>
          <w:szCs w:val="20"/>
          <w:lang w:eastAsia="en-US"/>
        </w:rPr>
        <w:t xml:space="preserve">Служители за извършване на дейностите по предоставяне на социалните и интегрираните здравно-социални услуги </w:t>
      </w:r>
      <w:r w:rsidR="00A97220">
        <w:rPr>
          <w:rFonts w:ascii="Verdana" w:eastAsia="Calibri" w:hAnsi="Verdana"/>
          <w:bCs/>
          <w:iCs/>
          <w:sz w:val="20"/>
          <w:szCs w:val="20"/>
          <w:lang w:eastAsia="en-US"/>
        </w:rPr>
        <w:t>–</w:t>
      </w:r>
      <w:r w:rsidR="001E5F5A">
        <w:rPr>
          <w:rFonts w:ascii="Verdana" w:eastAsia="Calibri" w:hAnsi="Verdana"/>
          <w:bCs/>
          <w:iCs/>
          <w:sz w:val="20"/>
          <w:szCs w:val="20"/>
          <w:lang w:eastAsia="en-US"/>
        </w:rPr>
        <w:t xml:space="preserve"> </w:t>
      </w:r>
      <w:r w:rsidR="00A97220">
        <w:rPr>
          <w:rFonts w:ascii="Verdana" w:eastAsia="Calibri" w:hAnsi="Verdana"/>
          <w:bCs/>
          <w:iCs/>
          <w:sz w:val="20"/>
          <w:szCs w:val="20"/>
          <w:lang w:eastAsia="en-US"/>
        </w:rPr>
        <w:t>брой и длъжности;</w:t>
      </w:r>
    </w:p>
    <w:p w14:paraId="6525774B" w14:textId="77777777" w:rsidR="0088064B" w:rsidRPr="0049498B" w:rsidRDefault="0088064B">
      <w:pPr>
        <w:tabs>
          <w:tab w:val="left" w:pos="451"/>
          <w:tab w:val="left" w:pos="850"/>
        </w:tabs>
        <w:jc w:val="both"/>
        <w:rPr>
          <w:rFonts w:ascii="Verdana" w:eastAsia="Calibri" w:hAnsi="Verdana"/>
          <w:sz w:val="20"/>
          <w:szCs w:val="20"/>
          <w:lang w:eastAsia="en-US"/>
        </w:rPr>
      </w:pPr>
    </w:p>
    <w:sectPr w:rsidR="0088064B" w:rsidRPr="0049498B" w:rsidSect="008C6A13">
      <w:foot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F31C5" w14:textId="77777777" w:rsidR="000D7AEC" w:rsidRDefault="000D7AEC" w:rsidP="00280585">
      <w:r>
        <w:separator/>
      </w:r>
    </w:p>
  </w:endnote>
  <w:endnote w:type="continuationSeparator" w:id="0">
    <w:p w14:paraId="717FFABB" w14:textId="77777777" w:rsidR="000D7AEC" w:rsidRDefault="000D7AEC" w:rsidP="0028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7297070"/>
      <w:docPartObj>
        <w:docPartGallery w:val="Page Numbers (Bottom of Page)"/>
        <w:docPartUnique/>
      </w:docPartObj>
    </w:sdtPr>
    <w:sdtEndPr/>
    <w:sdtContent>
      <w:p w14:paraId="051C6C71" w14:textId="613A80F5" w:rsidR="00302D0E" w:rsidRDefault="00302D0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849">
          <w:rPr>
            <w:noProof/>
          </w:rPr>
          <w:t>5</w:t>
        </w:r>
        <w:r>
          <w:fldChar w:fldCharType="end"/>
        </w:r>
      </w:p>
    </w:sdtContent>
  </w:sdt>
  <w:p w14:paraId="2E78E845" w14:textId="77777777" w:rsidR="00302D0E" w:rsidRDefault="00302D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6B0BE" w14:textId="77777777" w:rsidR="000D7AEC" w:rsidRDefault="000D7AEC" w:rsidP="00280585">
      <w:r>
        <w:separator/>
      </w:r>
    </w:p>
  </w:footnote>
  <w:footnote w:type="continuationSeparator" w:id="0">
    <w:p w14:paraId="2B143BB1" w14:textId="77777777" w:rsidR="000D7AEC" w:rsidRDefault="000D7AEC" w:rsidP="00280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0A2"/>
    <w:multiLevelType w:val="hybridMultilevel"/>
    <w:tmpl w:val="E6806E5A"/>
    <w:lvl w:ilvl="0" w:tplc="FCFCD45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125C4"/>
    <w:multiLevelType w:val="hybridMultilevel"/>
    <w:tmpl w:val="1DA0C6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43E72"/>
    <w:multiLevelType w:val="hybridMultilevel"/>
    <w:tmpl w:val="834A3664"/>
    <w:lvl w:ilvl="0" w:tplc="37B47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FE7DF8"/>
    <w:multiLevelType w:val="hybridMultilevel"/>
    <w:tmpl w:val="6DD02D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0064A"/>
    <w:multiLevelType w:val="multilevel"/>
    <w:tmpl w:val="8932E14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  <w:color w:val="auto"/>
      </w:rPr>
    </w:lvl>
  </w:abstractNum>
  <w:abstractNum w:abstractNumId="5" w15:restartNumberingAfterBreak="0">
    <w:nsid w:val="1A737317"/>
    <w:multiLevelType w:val="hybridMultilevel"/>
    <w:tmpl w:val="96409F74"/>
    <w:lvl w:ilvl="0" w:tplc="0402000B">
      <w:start w:val="1"/>
      <w:numFmt w:val="bullet"/>
      <w:lvlText w:val=""/>
      <w:lvlJc w:val="left"/>
      <w:pPr>
        <w:ind w:left="174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2EF6505B"/>
    <w:multiLevelType w:val="hybridMultilevel"/>
    <w:tmpl w:val="857ED6D2"/>
    <w:lvl w:ilvl="0" w:tplc="0402000B">
      <w:start w:val="1"/>
      <w:numFmt w:val="bullet"/>
      <w:lvlText w:val=""/>
      <w:lvlJc w:val="left"/>
      <w:pPr>
        <w:ind w:left="1322" w:hanging="360"/>
      </w:pPr>
      <w:rPr>
        <w:rFonts w:ascii="Wingdings" w:hAnsi="Wingdings" w:hint="default"/>
      </w:rPr>
    </w:lvl>
    <w:lvl w:ilvl="1" w:tplc="65782626">
      <w:numFmt w:val="bullet"/>
      <w:lvlText w:val=""/>
      <w:lvlJc w:val="left"/>
      <w:pPr>
        <w:ind w:left="2042" w:hanging="360"/>
      </w:pPr>
      <w:rPr>
        <w:rFonts w:ascii="Symbol" w:eastAsiaTheme="minorHAnsi" w:hAnsi="Symbol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7" w15:restartNumberingAfterBreak="0">
    <w:nsid w:val="375C147E"/>
    <w:multiLevelType w:val="hybridMultilevel"/>
    <w:tmpl w:val="19C61798"/>
    <w:lvl w:ilvl="0" w:tplc="6ED0AD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14371"/>
    <w:multiLevelType w:val="hybridMultilevel"/>
    <w:tmpl w:val="1556D352"/>
    <w:lvl w:ilvl="0" w:tplc="0402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56A37684"/>
    <w:multiLevelType w:val="multilevel"/>
    <w:tmpl w:val="12B63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61926A0D"/>
    <w:multiLevelType w:val="hybridMultilevel"/>
    <w:tmpl w:val="8698E84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3613D"/>
    <w:multiLevelType w:val="hybridMultilevel"/>
    <w:tmpl w:val="94A636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D37FC"/>
    <w:multiLevelType w:val="hybridMultilevel"/>
    <w:tmpl w:val="DCE6E0BE"/>
    <w:lvl w:ilvl="0" w:tplc="8DC2AC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4ECF5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32D3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C7C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729A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D846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C2BB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740C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64FD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26ABB"/>
    <w:multiLevelType w:val="hybridMultilevel"/>
    <w:tmpl w:val="C97657E0"/>
    <w:lvl w:ilvl="0" w:tplc="6CE02B8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25755DF"/>
    <w:multiLevelType w:val="hybridMultilevel"/>
    <w:tmpl w:val="99C83DD0"/>
    <w:lvl w:ilvl="0" w:tplc="4D90E1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B63A8"/>
    <w:multiLevelType w:val="hybridMultilevel"/>
    <w:tmpl w:val="A5846CEA"/>
    <w:lvl w:ilvl="0" w:tplc="DA4A035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6"/>
  </w:num>
  <w:num w:numId="5">
    <w:abstractNumId w:val="8"/>
  </w:num>
  <w:num w:numId="6">
    <w:abstractNumId w:val="10"/>
  </w:num>
  <w:num w:numId="7">
    <w:abstractNumId w:val="5"/>
  </w:num>
  <w:num w:numId="8">
    <w:abstractNumId w:val="4"/>
  </w:num>
  <w:num w:numId="9">
    <w:abstractNumId w:val="13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5E7"/>
    <w:rsid w:val="00001029"/>
    <w:rsid w:val="00003324"/>
    <w:rsid w:val="00004BD6"/>
    <w:rsid w:val="0001194D"/>
    <w:rsid w:val="00016A01"/>
    <w:rsid w:val="000322B4"/>
    <w:rsid w:val="00034311"/>
    <w:rsid w:val="00035489"/>
    <w:rsid w:val="0003622F"/>
    <w:rsid w:val="0003686B"/>
    <w:rsid w:val="00056DAD"/>
    <w:rsid w:val="000614F4"/>
    <w:rsid w:val="00065382"/>
    <w:rsid w:val="00065F5D"/>
    <w:rsid w:val="00067559"/>
    <w:rsid w:val="00072500"/>
    <w:rsid w:val="00075D81"/>
    <w:rsid w:val="00082050"/>
    <w:rsid w:val="00091849"/>
    <w:rsid w:val="000A37DB"/>
    <w:rsid w:val="000A7C44"/>
    <w:rsid w:val="000B486C"/>
    <w:rsid w:val="000C5801"/>
    <w:rsid w:val="000D4AF5"/>
    <w:rsid w:val="000D7AEC"/>
    <w:rsid w:val="000E68CD"/>
    <w:rsid w:val="000F5E8F"/>
    <w:rsid w:val="001054DA"/>
    <w:rsid w:val="00106088"/>
    <w:rsid w:val="001124D4"/>
    <w:rsid w:val="001202BC"/>
    <w:rsid w:val="00140F32"/>
    <w:rsid w:val="00151242"/>
    <w:rsid w:val="00151ED0"/>
    <w:rsid w:val="00156D76"/>
    <w:rsid w:val="00160611"/>
    <w:rsid w:val="001858E3"/>
    <w:rsid w:val="001936C8"/>
    <w:rsid w:val="001A08DD"/>
    <w:rsid w:val="001C19D9"/>
    <w:rsid w:val="001C3131"/>
    <w:rsid w:val="001E3A08"/>
    <w:rsid w:val="001E5F5A"/>
    <w:rsid w:val="001F602A"/>
    <w:rsid w:val="0020531E"/>
    <w:rsid w:val="00210800"/>
    <w:rsid w:val="002134EF"/>
    <w:rsid w:val="00222F98"/>
    <w:rsid w:val="00226BFD"/>
    <w:rsid w:val="00227AB6"/>
    <w:rsid w:val="0023276D"/>
    <w:rsid w:val="002410F8"/>
    <w:rsid w:val="00243B0E"/>
    <w:rsid w:val="00253014"/>
    <w:rsid w:val="00266F6F"/>
    <w:rsid w:val="00267564"/>
    <w:rsid w:val="00270F2A"/>
    <w:rsid w:val="00274BBD"/>
    <w:rsid w:val="00277D80"/>
    <w:rsid w:val="00280585"/>
    <w:rsid w:val="00281351"/>
    <w:rsid w:val="00291064"/>
    <w:rsid w:val="00295D7C"/>
    <w:rsid w:val="00297603"/>
    <w:rsid w:val="002A6224"/>
    <w:rsid w:val="002B02E6"/>
    <w:rsid w:val="002C6EA5"/>
    <w:rsid w:val="002D1129"/>
    <w:rsid w:val="002D555D"/>
    <w:rsid w:val="00300A0C"/>
    <w:rsid w:val="00302D0E"/>
    <w:rsid w:val="00303B75"/>
    <w:rsid w:val="0030441E"/>
    <w:rsid w:val="00305D44"/>
    <w:rsid w:val="00307C8F"/>
    <w:rsid w:val="00314F33"/>
    <w:rsid w:val="00316592"/>
    <w:rsid w:val="00341B8D"/>
    <w:rsid w:val="00356D04"/>
    <w:rsid w:val="003576E4"/>
    <w:rsid w:val="00361B3F"/>
    <w:rsid w:val="003660A6"/>
    <w:rsid w:val="003675A7"/>
    <w:rsid w:val="00370D76"/>
    <w:rsid w:val="00371CA5"/>
    <w:rsid w:val="00373F49"/>
    <w:rsid w:val="00376C8B"/>
    <w:rsid w:val="003C03E2"/>
    <w:rsid w:val="003C0558"/>
    <w:rsid w:val="003D38E4"/>
    <w:rsid w:val="003E6BAB"/>
    <w:rsid w:val="003F6840"/>
    <w:rsid w:val="00417666"/>
    <w:rsid w:val="004224ED"/>
    <w:rsid w:val="00437504"/>
    <w:rsid w:val="00466099"/>
    <w:rsid w:val="00477EA9"/>
    <w:rsid w:val="0048487A"/>
    <w:rsid w:val="00487A7F"/>
    <w:rsid w:val="0049498B"/>
    <w:rsid w:val="004B177A"/>
    <w:rsid w:val="004B6347"/>
    <w:rsid w:val="004B699E"/>
    <w:rsid w:val="004B6B70"/>
    <w:rsid w:val="004D2C5A"/>
    <w:rsid w:val="004D5247"/>
    <w:rsid w:val="004D5448"/>
    <w:rsid w:val="004D728B"/>
    <w:rsid w:val="004E406C"/>
    <w:rsid w:val="004F6440"/>
    <w:rsid w:val="00510F3C"/>
    <w:rsid w:val="00512B73"/>
    <w:rsid w:val="005263BA"/>
    <w:rsid w:val="00542400"/>
    <w:rsid w:val="0055502D"/>
    <w:rsid w:val="00556958"/>
    <w:rsid w:val="005706CA"/>
    <w:rsid w:val="00572924"/>
    <w:rsid w:val="00576245"/>
    <w:rsid w:val="00581BFF"/>
    <w:rsid w:val="005C7A6E"/>
    <w:rsid w:val="005D38C0"/>
    <w:rsid w:val="005E3841"/>
    <w:rsid w:val="005E3E43"/>
    <w:rsid w:val="005F6036"/>
    <w:rsid w:val="0060237B"/>
    <w:rsid w:val="006174AD"/>
    <w:rsid w:val="00631E32"/>
    <w:rsid w:val="006331DE"/>
    <w:rsid w:val="00634CFF"/>
    <w:rsid w:val="006413C1"/>
    <w:rsid w:val="00646D3B"/>
    <w:rsid w:val="00647CAE"/>
    <w:rsid w:val="00652068"/>
    <w:rsid w:val="00653683"/>
    <w:rsid w:val="00691536"/>
    <w:rsid w:val="006A2F60"/>
    <w:rsid w:val="006B3253"/>
    <w:rsid w:val="006B4229"/>
    <w:rsid w:val="006C51A5"/>
    <w:rsid w:val="006D1FDF"/>
    <w:rsid w:val="006D226F"/>
    <w:rsid w:val="006E347C"/>
    <w:rsid w:val="006E4955"/>
    <w:rsid w:val="006F7905"/>
    <w:rsid w:val="00722403"/>
    <w:rsid w:val="00723D68"/>
    <w:rsid w:val="00731D78"/>
    <w:rsid w:val="00735FCD"/>
    <w:rsid w:val="007454E2"/>
    <w:rsid w:val="00745BF2"/>
    <w:rsid w:val="00762059"/>
    <w:rsid w:val="00766A7E"/>
    <w:rsid w:val="0077097C"/>
    <w:rsid w:val="00773987"/>
    <w:rsid w:val="00774C9D"/>
    <w:rsid w:val="00784A37"/>
    <w:rsid w:val="00786889"/>
    <w:rsid w:val="00797707"/>
    <w:rsid w:val="007A0018"/>
    <w:rsid w:val="007B004F"/>
    <w:rsid w:val="007B06C6"/>
    <w:rsid w:val="007D60AC"/>
    <w:rsid w:val="007E5547"/>
    <w:rsid w:val="007F6BA9"/>
    <w:rsid w:val="00800E22"/>
    <w:rsid w:val="008057E3"/>
    <w:rsid w:val="00824764"/>
    <w:rsid w:val="008311A4"/>
    <w:rsid w:val="008351CD"/>
    <w:rsid w:val="00840C99"/>
    <w:rsid w:val="00851561"/>
    <w:rsid w:val="0085238F"/>
    <w:rsid w:val="00854DF6"/>
    <w:rsid w:val="00860003"/>
    <w:rsid w:val="0087679A"/>
    <w:rsid w:val="0088064B"/>
    <w:rsid w:val="008848F9"/>
    <w:rsid w:val="00886303"/>
    <w:rsid w:val="00890EDE"/>
    <w:rsid w:val="008A6767"/>
    <w:rsid w:val="008B4CA6"/>
    <w:rsid w:val="008B5A29"/>
    <w:rsid w:val="008B6DF7"/>
    <w:rsid w:val="008C6A13"/>
    <w:rsid w:val="008D226E"/>
    <w:rsid w:val="008E0F92"/>
    <w:rsid w:val="008E1077"/>
    <w:rsid w:val="008E3E46"/>
    <w:rsid w:val="008E7B63"/>
    <w:rsid w:val="008F6600"/>
    <w:rsid w:val="0090028C"/>
    <w:rsid w:val="00904508"/>
    <w:rsid w:val="00911317"/>
    <w:rsid w:val="00915098"/>
    <w:rsid w:val="009425A6"/>
    <w:rsid w:val="00943B69"/>
    <w:rsid w:val="00946311"/>
    <w:rsid w:val="00963CAD"/>
    <w:rsid w:val="00974614"/>
    <w:rsid w:val="00974992"/>
    <w:rsid w:val="0097763E"/>
    <w:rsid w:val="00983833"/>
    <w:rsid w:val="0099356D"/>
    <w:rsid w:val="009944F3"/>
    <w:rsid w:val="009A27EB"/>
    <w:rsid w:val="009A5DAA"/>
    <w:rsid w:val="009C5689"/>
    <w:rsid w:val="009C78A2"/>
    <w:rsid w:val="009D47AC"/>
    <w:rsid w:val="009D5A99"/>
    <w:rsid w:val="009D7BFF"/>
    <w:rsid w:val="009E6288"/>
    <w:rsid w:val="009E70B6"/>
    <w:rsid w:val="00A15384"/>
    <w:rsid w:val="00A2284F"/>
    <w:rsid w:val="00A3137C"/>
    <w:rsid w:val="00A319A9"/>
    <w:rsid w:val="00A41380"/>
    <w:rsid w:val="00A5441D"/>
    <w:rsid w:val="00A57901"/>
    <w:rsid w:val="00A97220"/>
    <w:rsid w:val="00AA4497"/>
    <w:rsid w:val="00AD1E77"/>
    <w:rsid w:val="00AF21A4"/>
    <w:rsid w:val="00B00BB1"/>
    <w:rsid w:val="00B1640A"/>
    <w:rsid w:val="00B16580"/>
    <w:rsid w:val="00B261B8"/>
    <w:rsid w:val="00B309A6"/>
    <w:rsid w:val="00B474F5"/>
    <w:rsid w:val="00B50BE4"/>
    <w:rsid w:val="00B812AF"/>
    <w:rsid w:val="00B90555"/>
    <w:rsid w:val="00B90ED4"/>
    <w:rsid w:val="00BA4611"/>
    <w:rsid w:val="00BB3408"/>
    <w:rsid w:val="00BB5B7F"/>
    <w:rsid w:val="00BF5437"/>
    <w:rsid w:val="00C02571"/>
    <w:rsid w:val="00C07C15"/>
    <w:rsid w:val="00C45197"/>
    <w:rsid w:val="00C5324A"/>
    <w:rsid w:val="00C55B24"/>
    <w:rsid w:val="00C608BF"/>
    <w:rsid w:val="00C92BFF"/>
    <w:rsid w:val="00C947C4"/>
    <w:rsid w:val="00CA3C1F"/>
    <w:rsid w:val="00CB2E46"/>
    <w:rsid w:val="00CB5D71"/>
    <w:rsid w:val="00CC56AE"/>
    <w:rsid w:val="00CE49AC"/>
    <w:rsid w:val="00CF194B"/>
    <w:rsid w:val="00D04850"/>
    <w:rsid w:val="00D07029"/>
    <w:rsid w:val="00D14AE0"/>
    <w:rsid w:val="00D17892"/>
    <w:rsid w:val="00D20CD9"/>
    <w:rsid w:val="00D267C0"/>
    <w:rsid w:val="00D535DB"/>
    <w:rsid w:val="00D5393B"/>
    <w:rsid w:val="00D6564D"/>
    <w:rsid w:val="00D75356"/>
    <w:rsid w:val="00D75A74"/>
    <w:rsid w:val="00D77308"/>
    <w:rsid w:val="00D801DC"/>
    <w:rsid w:val="00D926FC"/>
    <w:rsid w:val="00D9469F"/>
    <w:rsid w:val="00DE43CD"/>
    <w:rsid w:val="00DE7943"/>
    <w:rsid w:val="00DF0480"/>
    <w:rsid w:val="00DF7884"/>
    <w:rsid w:val="00E0203B"/>
    <w:rsid w:val="00E2079C"/>
    <w:rsid w:val="00E23699"/>
    <w:rsid w:val="00E26376"/>
    <w:rsid w:val="00E27AA3"/>
    <w:rsid w:val="00E34F86"/>
    <w:rsid w:val="00E35F9A"/>
    <w:rsid w:val="00E46220"/>
    <w:rsid w:val="00E60C6A"/>
    <w:rsid w:val="00E717B7"/>
    <w:rsid w:val="00EA1F29"/>
    <w:rsid w:val="00EC02DF"/>
    <w:rsid w:val="00ED1974"/>
    <w:rsid w:val="00EF1FB5"/>
    <w:rsid w:val="00EF3A10"/>
    <w:rsid w:val="00EF4E2D"/>
    <w:rsid w:val="00F02558"/>
    <w:rsid w:val="00F07712"/>
    <w:rsid w:val="00F12C04"/>
    <w:rsid w:val="00F26780"/>
    <w:rsid w:val="00F3552D"/>
    <w:rsid w:val="00F4129B"/>
    <w:rsid w:val="00F54DED"/>
    <w:rsid w:val="00F72471"/>
    <w:rsid w:val="00F74E8C"/>
    <w:rsid w:val="00F76428"/>
    <w:rsid w:val="00F84ED5"/>
    <w:rsid w:val="00F857CF"/>
    <w:rsid w:val="00F96354"/>
    <w:rsid w:val="00F978E9"/>
    <w:rsid w:val="00FA005B"/>
    <w:rsid w:val="00FA56C7"/>
    <w:rsid w:val="00FA7276"/>
    <w:rsid w:val="00FB0FF3"/>
    <w:rsid w:val="00FB2A3E"/>
    <w:rsid w:val="00FC7E27"/>
    <w:rsid w:val="00FD017A"/>
    <w:rsid w:val="00FD119C"/>
    <w:rsid w:val="00FD2D02"/>
    <w:rsid w:val="00FE45E7"/>
    <w:rsid w:val="00FE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A89C1"/>
  <w15:chartTrackingRefBased/>
  <w15:docId w15:val="{829519A7-B18C-4B38-8437-564C6E94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C1F"/>
    <w:rPr>
      <w:rFonts w:ascii="Times New Roman" w:eastAsia="Times New Roman" w:hAnsi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406C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"/>
    <w:semiHidden/>
    <w:rsid w:val="004E406C"/>
    <w:rPr>
      <w:rFonts w:ascii="Cambria" w:eastAsia="Times New Roman" w:hAnsi="Cambria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FE45E7"/>
    <w:pPr>
      <w:ind w:left="720"/>
      <w:contextualSpacing/>
    </w:pPr>
  </w:style>
  <w:style w:type="table" w:styleId="a4">
    <w:name w:val="Table Grid"/>
    <w:basedOn w:val="a1"/>
    <w:uiPriority w:val="39"/>
    <w:rsid w:val="00FE4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80585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280585"/>
    <w:rPr>
      <w:rFonts w:ascii="Times New Roman" w:eastAsia="Times New Roman" w:hAnsi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280585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280585"/>
    <w:rPr>
      <w:rFonts w:ascii="Times New Roman" w:eastAsia="Times New Roman" w:hAnsi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773987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77398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080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772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517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400F5-7AB4-46C9-8AA1-E89F89C4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2650</Words>
  <Characters>15106</Characters>
  <Application>Microsoft Office Word</Application>
  <DocSecurity>0</DocSecurity>
  <Lines>125</Lines>
  <Paragraphs>35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 Ninov</dc:creator>
  <cp:keywords/>
  <dc:description/>
  <cp:lastModifiedBy>Hp ProDesk OC</cp:lastModifiedBy>
  <cp:revision>38</cp:revision>
  <cp:lastPrinted>2025-07-14T06:29:00Z</cp:lastPrinted>
  <dcterms:created xsi:type="dcterms:W3CDTF">2025-05-07T13:51:00Z</dcterms:created>
  <dcterms:modified xsi:type="dcterms:W3CDTF">2025-07-14T13:44:00Z</dcterms:modified>
</cp:coreProperties>
</file>